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charts/style8.xml" ContentType="application/vnd.ms-office.chartstyle+xml"/>
  <Override PartName="/word/charts/chart8.xml" ContentType="application/vnd.openxmlformats-officedocument.drawingml.chart+xml"/>
  <Override PartName="/word/charts/colors8.xml" ContentType="application/vnd.ms-office.chartcolorstyle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chart7.xml" ContentType="application/vnd.openxmlformats-officedocument.drawingml.chart+xml"/>
  <Override PartName="/word/charts/colors6.xml" ContentType="application/vnd.ms-office.chartcolorstyle+xml"/>
  <Override PartName="/word/charts/style6.xml" ContentType="application/vnd.ms-office.chartstyle+xml"/>
  <Override PartName="/word/charts/colors9.xml" ContentType="application/vnd.ms-office.chartcolorstyle+xml"/>
  <Override PartName="/word/theme/theme1.xml" ContentType="application/vnd.openxmlformats-officedocument.theme+xml"/>
  <Override PartName="/word/charts/style9.xml" ContentType="application/vnd.ms-office.chartstyle+xml"/>
  <Override PartName="/word/charts/colors5.xml" ContentType="application/vnd.ms-office.chartcolorstyle+xml"/>
  <Override PartName="/word/charts/style2.xml" ContentType="application/vnd.ms-office.chartstyle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charts/chart1.xml" ContentType="application/vnd.openxmlformats-officedocument.drawingml.chart+xml"/>
  <Override PartName="/word/charts/chart6.xml" ContentType="application/vnd.openxmlformats-officedocument.drawingml.chart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5.xml" ContentType="application/vnd.ms-office.chartstyle+xml"/>
  <Override PartName="/word/charts/chart5.xml" ContentType="application/vnd.openxmlformats-officedocument.drawingml.chart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style3.xml" ContentType="application/vnd.ms-office.chartstyle+xml"/>
  <Override PartName="/word/charts/colors3.xml" ContentType="application/vnd.ms-office.chartcolorstyl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084097062"/>
        <w:docPartObj>
          <w:docPartGallery w:val="Cover Pages"/>
          <w:docPartUnique/>
        </w:docPartObj>
      </w:sdtPr>
      <w:sdtEndPr>
        <w:rPr>
          <w:b/>
          <w:sz w:val="40"/>
          <w:szCs w:val="40"/>
          <w:u w:val="single"/>
        </w:rPr>
      </w:sdtEndPr>
      <w:sdtContent>
        <w:p w:rsidR="008A6F1A" w:rsidRDefault="00D83C3E" w:rsidP="002F79B5">
          <w:pPr>
            <w:ind w:right="-756" w:hanging="900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0FBADF29" wp14:editId="0F0FEEB5">
                    <wp:simplePos x="0" y="0"/>
                    <wp:positionH relativeFrom="page">
                      <wp:posOffset>341644</wp:posOffset>
                    </wp:positionH>
                    <wp:positionV relativeFrom="page">
                      <wp:posOffset>401934</wp:posOffset>
                    </wp:positionV>
                    <wp:extent cx="2471420" cy="2592475"/>
                    <wp:effectExtent l="76200" t="76200" r="81280" b="74930"/>
                    <wp:wrapNone/>
                    <wp:docPr id="1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71420" cy="2592475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17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44"/>
                                    </w:rPr>
                                    <w:alias w:val="Author"/>
                                    <w:id w:val="47527526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27A2A" w:rsidRPr="008A6F1A" w:rsidRDefault="00327A2A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44"/>
                                        </w:rPr>
                                      </w:pPr>
                                      <w:r w:rsidRPr="00B94209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44"/>
                                        </w:rPr>
                                        <w:t>DOA-DPM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8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Year"/>
                                    <w:id w:val="-154651688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27A2A" w:rsidRDefault="00327A2A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9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56"/>
                                    </w:rPr>
                                    <w:alias w:val="Title"/>
                                    <w:id w:val="188112510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27A2A" w:rsidRDefault="00327A2A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56"/>
                                        </w:rPr>
                                        <w:t>SAAIP Report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FBADF29" id="Group 3" o:spid="_x0000_s1026" style="position:absolute;margin-left:26.9pt;margin-top:31.65pt;width:194.6pt;height:204.15pt;z-index:251660288;mso-position-horizontal-relative:page;mso-position-vertical-relative:page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" o:allowincell="f">
                    <v:rect id="Rectangle 4" o:spid="_x0000_s1027" style="position:absolute;left:1794;top:370;width:1251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44"/>
                              </w:rPr>
                              <w:alias w:val="Author"/>
                              <w:id w:val="47527526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327A2A" w:rsidRPr="008A6F1A" w:rsidRDefault="00327A2A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44"/>
                                  </w:rPr>
                                </w:pPr>
                                <w:r w:rsidRPr="00B9420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44"/>
                                  </w:rPr>
                                  <w:t>DOA-DPM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Year"/>
                              <w:id w:val="-154651688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27A2A" w:rsidRDefault="00327A2A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56"/>
                              </w:rPr>
                              <w:alias w:val="Title"/>
                              <w:id w:val="188112510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327A2A" w:rsidRDefault="00327A2A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56"/>
                                  </w:rPr>
                                  <w:t>SAAIP Report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2F79B5" w:rsidRPr="002F79B5">
            <w:rPr>
              <w:noProof/>
            </w:rPr>
            <w:t xml:space="preserve"> </w:t>
          </w:r>
          <w:r w:rsidR="00D044E2">
            <w:rPr>
              <w:noProof/>
            </w:rPr>
            <w:drawing>
              <wp:inline distT="0" distB="0" distL="0" distR="0" wp14:anchorId="1653927E" wp14:editId="1F27B37B">
                <wp:extent cx="7048500" cy="2416175"/>
                <wp:effectExtent l="0" t="0" r="0" b="317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0" cy="241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A6F1A" w:rsidRDefault="008A6F1A"/>
        <w:p w:rsidR="009B2235" w:rsidRDefault="009B2235"/>
        <w:p w:rsidR="009B2235" w:rsidRDefault="009B2235"/>
        <w:p w:rsidR="009B2235" w:rsidRDefault="009B2235"/>
        <w:p w:rsidR="009B2235" w:rsidRDefault="009B2235"/>
        <w:p w:rsidR="009B2235" w:rsidRDefault="008A6F1A" w:rsidP="009B2235">
          <w:pPr>
            <w:jc w:val="center"/>
            <w:rPr>
              <w:b/>
              <w:sz w:val="40"/>
              <w:szCs w:val="40"/>
              <w:u w:val="single"/>
            </w:rPr>
          </w:pPr>
          <w:r>
            <w:rPr>
              <w:b/>
              <w:noProof/>
              <w:sz w:val="40"/>
              <w:szCs w:val="40"/>
              <w:u w:val="singl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030DD70" wp14:editId="6DABC8C2">
                    <wp:simplePos x="0" y="0"/>
                    <wp:positionH relativeFrom="column">
                      <wp:posOffset>964642</wp:posOffset>
                    </wp:positionH>
                    <wp:positionV relativeFrom="paragraph">
                      <wp:posOffset>7663558</wp:posOffset>
                    </wp:positionV>
                    <wp:extent cx="4139921" cy="411982"/>
                    <wp:effectExtent l="0" t="0" r="0" b="0"/>
                    <wp:wrapNone/>
                    <wp:docPr id="22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39921" cy="411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504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ompany"/>
                                  <w:id w:val="1363471890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327A2A" w:rsidRDefault="00327A2A" w:rsidP="008A6F1A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Department of Administration-Division of Personnel Management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Address"/>
                                  <w:id w:val="-1671012578"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327A2A" w:rsidRDefault="00327A2A" w:rsidP="00AA7AFA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101 East Wilson, 4th Floor, Madison, WI 53707</w:t>
                                    </w:r>
                                  </w:p>
                                </w:sdtContent>
                              </w:sdt>
                              <w:p w:rsidR="00327A2A" w:rsidRDefault="00327A2A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:rsidR="00327A2A" w:rsidRDefault="00327A2A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:rsidR="00327A2A" w:rsidRDefault="00327A2A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030DD70" id="Rectangle 9" o:spid="_x0000_s1030" style="position:absolute;left:0;text-align:left;margin-left:75.95pt;margin-top:603.45pt;width:326pt;height:3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" filled="f" fillcolor="#c0504d" stroked="f" strokecolor="white" strokeweight="1.5pt">
                    <v:textbox inset="0"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alias w:val="Company"/>
                            <w:id w:val="1363471890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327A2A" w:rsidRDefault="00327A2A" w:rsidP="008A6F1A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Department of Administration-Division of Personnel Management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</w:rPr>
                            <w:alias w:val="Address"/>
                            <w:id w:val="-1671012578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327A2A" w:rsidRDefault="00327A2A" w:rsidP="00AA7AFA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101 East Wilson, 4th Floor, Madison, WI 53707</w:t>
                              </w:r>
                            </w:p>
                          </w:sdtContent>
                        </w:sdt>
                        <w:p w:rsidR="00327A2A" w:rsidRDefault="00327A2A">
                          <w:pPr>
                            <w:pStyle w:val="NoSpacing"/>
                            <w:jc w:val="right"/>
                            <w:rPr>
                              <w:b/>
                              <w:bCs/>
                            </w:rPr>
                          </w:pPr>
                        </w:p>
                        <w:p w:rsidR="00327A2A" w:rsidRDefault="00327A2A">
                          <w:pPr>
                            <w:pStyle w:val="NoSpacing"/>
                            <w:jc w:val="right"/>
                            <w:rPr>
                              <w:b/>
                              <w:bCs/>
                            </w:rPr>
                          </w:pPr>
                        </w:p>
                        <w:p w:rsidR="00327A2A" w:rsidRDefault="00327A2A">
                          <w:pPr>
                            <w:pStyle w:val="NoSpacing"/>
                            <w:jc w:val="right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B2235">
            <w:rPr>
              <w:b/>
              <w:sz w:val="40"/>
              <w:szCs w:val="40"/>
              <w:u w:val="single"/>
            </w:rPr>
            <w:t xml:space="preserve">Prepared </w:t>
          </w:r>
        </w:p>
        <w:p w:rsidR="009B2235" w:rsidRDefault="00C13395" w:rsidP="009B2235">
          <w:pPr>
            <w:jc w:val="center"/>
            <w:rPr>
              <w:b/>
              <w:sz w:val="40"/>
              <w:szCs w:val="40"/>
              <w:u w:val="single"/>
            </w:rPr>
          </w:pPr>
          <w:r>
            <w:rPr>
              <w:b/>
              <w:sz w:val="40"/>
              <w:szCs w:val="40"/>
              <w:u w:val="single"/>
            </w:rPr>
            <w:t>b</w:t>
          </w:r>
          <w:r w:rsidR="009B2235">
            <w:rPr>
              <w:b/>
              <w:sz w:val="40"/>
              <w:szCs w:val="40"/>
              <w:u w:val="single"/>
            </w:rPr>
            <w:t>y</w:t>
          </w:r>
        </w:p>
        <w:p w:rsidR="009B2235" w:rsidRDefault="009B2235" w:rsidP="009B2235">
          <w:pPr>
            <w:jc w:val="center"/>
            <w:rPr>
              <w:b/>
              <w:sz w:val="40"/>
              <w:szCs w:val="40"/>
              <w:u w:val="single"/>
            </w:rPr>
          </w:pPr>
          <w:r>
            <w:rPr>
              <w:b/>
              <w:sz w:val="40"/>
              <w:szCs w:val="40"/>
              <w:u w:val="single"/>
            </w:rPr>
            <w:t xml:space="preserve">The </w:t>
          </w:r>
          <w:r w:rsidR="00E6447B">
            <w:rPr>
              <w:b/>
              <w:sz w:val="40"/>
              <w:szCs w:val="40"/>
              <w:u w:val="single"/>
            </w:rPr>
            <w:t>Division of Personnel Management</w:t>
          </w:r>
        </w:p>
        <w:p w:rsidR="009B2235" w:rsidRDefault="00E6447B" w:rsidP="009B2235">
          <w:pPr>
            <w:jc w:val="center"/>
            <w:rPr>
              <w:b/>
              <w:sz w:val="40"/>
              <w:szCs w:val="40"/>
              <w:u w:val="single"/>
            </w:rPr>
          </w:pPr>
          <w:r>
            <w:rPr>
              <w:b/>
              <w:sz w:val="40"/>
              <w:szCs w:val="40"/>
              <w:u w:val="single"/>
            </w:rPr>
            <w:t>Bureau</w:t>
          </w:r>
          <w:r w:rsidR="009B2235">
            <w:rPr>
              <w:b/>
              <w:sz w:val="40"/>
              <w:szCs w:val="40"/>
              <w:u w:val="single"/>
            </w:rPr>
            <w:t xml:space="preserve"> of </w:t>
          </w:r>
          <w:r w:rsidR="00D044E2">
            <w:rPr>
              <w:b/>
              <w:sz w:val="40"/>
              <w:szCs w:val="40"/>
              <w:u w:val="single"/>
            </w:rPr>
            <w:t>Equity and Inclusion</w:t>
          </w:r>
          <w:r w:rsidR="008A6F1A">
            <w:rPr>
              <w:b/>
              <w:sz w:val="40"/>
              <w:szCs w:val="40"/>
              <w:u w:val="single"/>
            </w:rPr>
            <w:br w:type="page"/>
          </w:r>
        </w:p>
        <w:p w:rsidR="008A6F1A" w:rsidRDefault="00FF395D">
          <w:pPr>
            <w:rPr>
              <w:b/>
              <w:sz w:val="40"/>
              <w:szCs w:val="40"/>
              <w:u w:val="single"/>
            </w:rPr>
          </w:pPr>
        </w:p>
      </w:sdtContent>
    </w:sdt>
    <w:p w:rsidR="001706A3" w:rsidRDefault="001706A3" w:rsidP="00BF6C58">
      <w:pPr>
        <w:jc w:val="center"/>
        <w:rPr>
          <w:b/>
          <w:sz w:val="40"/>
          <w:szCs w:val="40"/>
          <w:u w:val="single"/>
        </w:rPr>
      </w:pPr>
    </w:p>
    <w:p w:rsidR="00D91615" w:rsidRPr="00BF6C58" w:rsidRDefault="00BF6C58" w:rsidP="00DE04D9">
      <w:pPr>
        <w:jc w:val="center"/>
        <w:rPr>
          <w:b/>
          <w:sz w:val="40"/>
          <w:szCs w:val="40"/>
          <w:u w:val="single"/>
        </w:rPr>
      </w:pPr>
      <w:r w:rsidRPr="00BF6C58">
        <w:rPr>
          <w:b/>
          <w:sz w:val="40"/>
          <w:szCs w:val="40"/>
          <w:u w:val="single"/>
        </w:rPr>
        <w:t>201</w:t>
      </w:r>
      <w:r w:rsidR="00950F88">
        <w:rPr>
          <w:b/>
          <w:sz w:val="40"/>
          <w:szCs w:val="40"/>
          <w:u w:val="single"/>
        </w:rPr>
        <w:t>7</w:t>
      </w:r>
      <w:r w:rsidRPr="00BF6C58">
        <w:rPr>
          <w:b/>
          <w:sz w:val="40"/>
          <w:szCs w:val="40"/>
          <w:u w:val="single"/>
        </w:rPr>
        <w:t xml:space="preserve"> SAAIP</w:t>
      </w:r>
    </w:p>
    <w:p w:rsidR="00D91615" w:rsidRDefault="00D91615" w:rsidP="00BF6C58">
      <w:pPr>
        <w:spacing w:after="0" w:line="240" w:lineRule="auto"/>
        <w:rPr>
          <w:sz w:val="24"/>
          <w:szCs w:val="24"/>
        </w:rPr>
      </w:pPr>
    </w:p>
    <w:p w:rsidR="00EB4A00" w:rsidRDefault="00EA5C26">
      <w:pPr>
        <w:rPr>
          <w:sz w:val="24"/>
          <w:szCs w:val="24"/>
        </w:rPr>
      </w:pPr>
      <w:r w:rsidRPr="00DC482B">
        <w:rPr>
          <w:sz w:val="24"/>
          <w:szCs w:val="24"/>
        </w:rPr>
        <w:t xml:space="preserve">With a focus on historically underrepresented workforce populations, the Summer Affirmative Action Internship Program (SAAIP) provides students </w:t>
      </w:r>
      <w:r w:rsidR="0017400B">
        <w:rPr>
          <w:sz w:val="24"/>
          <w:szCs w:val="24"/>
        </w:rPr>
        <w:t>with</w:t>
      </w:r>
      <w:r w:rsidRPr="00DC482B">
        <w:rPr>
          <w:sz w:val="24"/>
          <w:szCs w:val="24"/>
        </w:rPr>
        <w:t xml:space="preserve"> practical on-the-job experience, training, and exposure to the </w:t>
      </w:r>
      <w:r w:rsidR="00DC482B" w:rsidRPr="00DC482B">
        <w:rPr>
          <w:sz w:val="24"/>
          <w:szCs w:val="24"/>
        </w:rPr>
        <w:t>s</w:t>
      </w:r>
      <w:r w:rsidR="0046223C">
        <w:rPr>
          <w:sz w:val="24"/>
          <w:szCs w:val="24"/>
        </w:rPr>
        <w:t>tate’s workforce</w:t>
      </w:r>
      <w:r w:rsidR="00DC482B" w:rsidRPr="00DC482B">
        <w:rPr>
          <w:sz w:val="24"/>
          <w:szCs w:val="24"/>
        </w:rPr>
        <w:t>.</w:t>
      </w:r>
      <w:r w:rsidRPr="00DC482B">
        <w:rPr>
          <w:sz w:val="24"/>
          <w:szCs w:val="24"/>
        </w:rPr>
        <w:t xml:space="preserve"> </w:t>
      </w:r>
    </w:p>
    <w:p w:rsidR="00DC482B" w:rsidRDefault="00DC482B" w:rsidP="00703F87">
      <w:pPr>
        <w:spacing w:after="0" w:line="240" w:lineRule="auto"/>
        <w:rPr>
          <w:sz w:val="24"/>
          <w:szCs w:val="24"/>
        </w:rPr>
      </w:pPr>
    </w:p>
    <w:p w:rsidR="00DC482B" w:rsidRDefault="0037430D">
      <w:pPr>
        <w:rPr>
          <w:sz w:val="24"/>
          <w:szCs w:val="24"/>
        </w:rPr>
      </w:pPr>
      <w:r>
        <w:rPr>
          <w:sz w:val="24"/>
          <w:szCs w:val="24"/>
        </w:rPr>
        <w:t>Since the inception of the program in 1974, the</w:t>
      </w:r>
      <w:r w:rsidR="00BF2636">
        <w:rPr>
          <w:sz w:val="24"/>
          <w:szCs w:val="24"/>
        </w:rPr>
        <w:t xml:space="preserve"> objective</w:t>
      </w:r>
      <w:r w:rsidR="007501B1">
        <w:rPr>
          <w:sz w:val="24"/>
          <w:szCs w:val="24"/>
        </w:rPr>
        <w:t xml:space="preserve"> and</w:t>
      </w:r>
      <w:r w:rsidR="002617B3">
        <w:rPr>
          <w:sz w:val="24"/>
          <w:szCs w:val="24"/>
        </w:rPr>
        <w:t xml:space="preserve"> commitment to students</w:t>
      </w:r>
      <w:r w:rsidR="007501B1">
        <w:rPr>
          <w:sz w:val="24"/>
          <w:szCs w:val="24"/>
        </w:rPr>
        <w:t>, agencies,</w:t>
      </w:r>
      <w:r w:rsidR="002617B3">
        <w:rPr>
          <w:sz w:val="24"/>
          <w:szCs w:val="24"/>
        </w:rPr>
        <w:t xml:space="preserve"> and diversity have remained solid.</w:t>
      </w:r>
      <w:r w:rsidR="00D91615">
        <w:rPr>
          <w:sz w:val="24"/>
          <w:szCs w:val="24"/>
        </w:rPr>
        <w:t xml:space="preserve">  </w:t>
      </w:r>
      <w:r w:rsidR="007501B1">
        <w:rPr>
          <w:sz w:val="24"/>
          <w:szCs w:val="24"/>
        </w:rPr>
        <w:t xml:space="preserve">The Bureau of </w:t>
      </w:r>
      <w:r w:rsidR="004A40C9">
        <w:rPr>
          <w:sz w:val="24"/>
          <w:szCs w:val="24"/>
        </w:rPr>
        <w:t>Equity and Inclusion</w:t>
      </w:r>
      <w:r w:rsidR="007501B1">
        <w:rPr>
          <w:sz w:val="24"/>
          <w:szCs w:val="24"/>
        </w:rPr>
        <w:t xml:space="preserve"> </w:t>
      </w:r>
      <w:r w:rsidR="00A53FF2">
        <w:rPr>
          <w:sz w:val="24"/>
          <w:szCs w:val="24"/>
        </w:rPr>
        <w:t>(B</w:t>
      </w:r>
      <w:r w:rsidR="004A40C9">
        <w:rPr>
          <w:sz w:val="24"/>
          <w:szCs w:val="24"/>
        </w:rPr>
        <w:t>EI</w:t>
      </w:r>
      <w:r w:rsidR="00A53FF2">
        <w:rPr>
          <w:sz w:val="24"/>
          <w:szCs w:val="24"/>
        </w:rPr>
        <w:t xml:space="preserve">) </w:t>
      </w:r>
      <w:r w:rsidR="007501B1">
        <w:rPr>
          <w:sz w:val="24"/>
          <w:szCs w:val="24"/>
        </w:rPr>
        <w:t>constantly seeks ways to improve</w:t>
      </w:r>
      <w:r w:rsidR="00277B24">
        <w:rPr>
          <w:sz w:val="24"/>
          <w:szCs w:val="24"/>
        </w:rPr>
        <w:t xml:space="preserve"> our outreach and overall program to ensure a productive and great experience for all participating</w:t>
      </w:r>
      <w:r w:rsidR="00BF2636">
        <w:rPr>
          <w:sz w:val="24"/>
          <w:szCs w:val="24"/>
        </w:rPr>
        <w:t xml:space="preserve"> entities</w:t>
      </w:r>
      <w:r w:rsidR="00277B24">
        <w:rPr>
          <w:sz w:val="24"/>
          <w:szCs w:val="24"/>
        </w:rPr>
        <w:t>.</w:t>
      </w:r>
    </w:p>
    <w:p w:rsidR="00D91615" w:rsidRDefault="00D91615" w:rsidP="00BF6C58">
      <w:pPr>
        <w:spacing w:after="0" w:line="240" w:lineRule="auto"/>
        <w:rPr>
          <w:sz w:val="24"/>
          <w:szCs w:val="24"/>
        </w:rPr>
      </w:pPr>
    </w:p>
    <w:p w:rsidR="002617B3" w:rsidRDefault="002617B3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E6447B">
        <w:rPr>
          <w:sz w:val="24"/>
          <w:szCs w:val="24"/>
        </w:rPr>
        <w:t>Division of Personnel Management</w:t>
      </w:r>
      <w:r w:rsidR="00334397">
        <w:rPr>
          <w:sz w:val="24"/>
          <w:szCs w:val="24"/>
        </w:rPr>
        <w:t xml:space="preserve"> </w:t>
      </w:r>
      <w:r w:rsidR="00A24FBE">
        <w:rPr>
          <w:sz w:val="24"/>
          <w:szCs w:val="24"/>
        </w:rPr>
        <w:t>(</w:t>
      </w:r>
      <w:r w:rsidR="00E6447B">
        <w:rPr>
          <w:sz w:val="24"/>
          <w:szCs w:val="24"/>
        </w:rPr>
        <w:t>DPM</w:t>
      </w:r>
      <w:r w:rsidR="00A24FBE">
        <w:rPr>
          <w:sz w:val="24"/>
          <w:szCs w:val="24"/>
        </w:rPr>
        <w:t xml:space="preserve">) </w:t>
      </w:r>
      <w:r w:rsidR="00334397"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="0046223C">
        <w:rPr>
          <w:sz w:val="24"/>
          <w:szCs w:val="24"/>
        </w:rPr>
        <w:t>dedicated</w:t>
      </w:r>
      <w:r w:rsidR="00A24FBE">
        <w:rPr>
          <w:sz w:val="24"/>
          <w:szCs w:val="24"/>
        </w:rPr>
        <w:t xml:space="preserve"> on the</w:t>
      </w:r>
      <w:r w:rsidR="00334397">
        <w:rPr>
          <w:sz w:val="24"/>
          <w:szCs w:val="24"/>
        </w:rPr>
        <w:t xml:space="preserve"> </w:t>
      </w:r>
      <w:r w:rsidR="00703F87">
        <w:rPr>
          <w:sz w:val="24"/>
          <w:szCs w:val="24"/>
        </w:rPr>
        <w:t xml:space="preserve">outreach and </w:t>
      </w:r>
      <w:r w:rsidR="00334397">
        <w:rPr>
          <w:sz w:val="24"/>
          <w:szCs w:val="24"/>
        </w:rPr>
        <w:t>recruiting</w:t>
      </w:r>
      <w:r w:rsidR="00A24FBE">
        <w:rPr>
          <w:sz w:val="24"/>
          <w:szCs w:val="24"/>
        </w:rPr>
        <w:t xml:space="preserve"> of</w:t>
      </w:r>
      <w:r w:rsidR="00334397">
        <w:rPr>
          <w:sz w:val="24"/>
          <w:szCs w:val="24"/>
        </w:rPr>
        <w:t xml:space="preserve"> students for </w:t>
      </w:r>
      <w:r w:rsidR="00A24FBE">
        <w:rPr>
          <w:sz w:val="24"/>
          <w:szCs w:val="24"/>
        </w:rPr>
        <w:t>state employment</w:t>
      </w:r>
      <w:r w:rsidR="00334397">
        <w:rPr>
          <w:sz w:val="24"/>
          <w:szCs w:val="24"/>
        </w:rPr>
        <w:t xml:space="preserve">. </w:t>
      </w:r>
      <w:r w:rsidR="00703F87">
        <w:rPr>
          <w:sz w:val="24"/>
          <w:szCs w:val="24"/>
        </w:rPr>
        <w:t>Through active promotions at college career fairs, interactions with</w:t>
      </w:r>
      <w:r w:rsidR="0091520B">
        <w:rPr>
          <w:sz w:val="24"/>
          <w:szCs w:val="24"/>
        </w:rPr>
        <w:t xml:space="preserve"> student organizations and university inclusion offices, the pool of applicants ha</w:t>
      </w:r>
      <w:r w:rsidR="00BF2636">
        <w:rPr>
          <w:sz w:val="24"/>
          <w:szCs w:val="24"/>
        </w:rPr>
        <w:t>s</w:t>
      </w:r>
      <w:r w:rsidR="0046223C">
        <w:rPr>
          <w:sz w:val="24"/>
          <w:szCs w:val="24"/>
        </w:rPr>
        <w:t xml:space="preserve"> been filled</w:t>
      </w:r>
      <w:r w:rsidR="0091520B">
        <w:rPr>
          <w:sz w:val="24"/>
          <w:szCs w:val="24"/>
        </w:rPr>
        <w:t xml:space="preserve"> with talent. </w:t>
      </w:r>
      <w:r w:rsidR="00334397">
        <w:rPr>
          <w:sz w:val="24"/>
          <w:szCs w:val="24"/>
        </w:rPr>
        <w:t xml:space="preserve"> </w:t>
      </w:r>
      <w:r w:rsidR="00277B24">
        <w:rPr>
          <w:sz w:val="24"/>
          <w:szCs w:val="24"/>
        </w:rPr>
        <w:t>Amending our recruitment process and incorporating the state’s Wisc.Jobs website has enhanced the experience for all involved</w:t>
      </w:r>
      <w:r w:rsidR="00BF2636">
        <w:rPr>
          <w:sz w:val="24"/>
          <w:szCs w:val="24"/>
        </w:rPr>
        <w:t>.</w:t>
      </w:r>
    </w:p>
    <w:p w:rsidR="00900150" w:rsidRDefault="00900150" w:rsidP="00773D94">
      <w:pPr>
        <w:spacing w:after="0" w:line="240" w:lineRule="auto"/>
        <w:rPr>
          <w:sz w:val="24"/>
          <w:szCs w:val="24"/>
        </w:rPr>
      </w:pPr>
    </w:p>
    <w:p w:rsidR="00900150" w:rsidRDefault="00E6447B">
      <w:pPr>
        <w:rPr>
          <w:sz w:val="24"/>
          <w:szCs w:val="24"/>
        </w:rPr>
      </w:pPr>
      <w:r>
        <w:rPr>
          <w:sz w:val="24"/>
          <w:szCs w:val="24"/>
        </w:rPr>
        <w:t>DPM</w:t>
      </w:r>
      <w:r w:rsidR="00900150">
        <w:rPr>
          <w:sz w:val="24"/>
          <w:szCs w:val="24"/>
        </w:rPr>
        <w:t xml:space="preserve"> thanks and applauds the efforts and participation</w:t>
      </w:r>
      <w:r w:rsidR="00773D94">
        <w:rPr>
          <w:sz w:val="24"/>
          <w:szCs w:val="24"/>
        </w:rPr>
        <w:t xml:space="preserve"> of all agencies that opened their doors and provided great opportunities and mentorship to the </w:t>
      </w:r>
      <w:r w:rsidR="008F21C4">
        <w:rPr>
          <w:sz w:val="24"/>
          <w:szCs w:val="24"/>
        </w:rPr>
        <w:t>cohort of 201</w:t>
      </w:r>
      <w:r w:rsidR="00950F88">
        <w:rPr>
          <w:sz w:val="24"/>
          <w:szCs w:val="24"/>
        </w:rPr>
        <w:t>7</w:t>
      </w:r>
      <w:r w:rsidR="008F21C4">
        <w:rPr>
          <w:sz w:val="24"/>
          <w:szCs w:val="24"/>
        </w:rPr>
        <w:t xml:space="preserve"> interns</w:t>
      </w:r>
      <w:r w:rsidR="00773D94">
        <w:rPr>
          <w:sz w:val="24"/>
          <w:szCs w:val="24"/>
        </w:rPr>
        <w:t xml:space="preserve">.  </w:t>
      </w:r>
      <w:r w:rsidR="00950F88">
        <w:rPr>
          <w:sz w:val="24"/>
          <w:szCs w:val="24"/>
        </w:rPr>
        <w:t>In 2017, we had interest from nearly 700 students. The amount and variety of positions sponsored by the state agencies continue</w:t>
      </w:r>
      <w:r w:rsidR="00C93E6B">
        <w:rPr>
          <w:sz w:val="24"/>
          <w:szCs w:val="24"/>
        </w:rPr>
        <w:t xml:space="preserve"> to</w:t>
      </w:r>
      <w:r w:rsidR="004F2FC5">
        <w:rPr>
          <w:sz w:val="24"/>
          <w:szCs w:val="24"/>
        </w:rPr>
        <w:t xml:space="preserve"> grow and</w:t>
      </w:r>
      <w:r w:rsidR="00950F88">
        <w:rPr>
          <w:sz w:val="24"/>
          <w:szCs w:val="24"/>
        </w:rPr>
        <w:t xml:space="preserve"> to be </w:t>
      </w:r>
      <w:r w:rsidR="00C5798A">
        <w:rPr>
          <w:sz w:val="24"/>
          <w:szCs w:val="24"/>
        </w:rPr>
        <w:t>the</w:t>
      </w:r>
      <w:r w:rsidR="00773D94">
        <w:rPr>
          <w:sz w:val="24"/>
          <w:szCs w:val="24"/>
        </w:rPr>
        <w:t xml:space="preserve"> </w:t>
      </w:r>
      <w:r w:rsidR="00F6486E">
        <w:rPr>
          <w:sz w:val="24"/>
          <w:szCs w:val="24"/>
        </w:rPr>
        <w:t>driving force of</w:t>
      </w:r>
      <w:r w:rsidR="00773D94">
        <w:rPr>
          <w:sz w:val="24"/>
          <w:szCs w:val="24"/>
        </w:rPr>
        <w:t xml:space="preserve"> SAAIP.</w:t>
      </w:r>
    </w:p>
    <w:p w:rsidR="004C301B" w:rsidRDefault="004C301B" w:rsidP="00CE7DB8">
      <w:pPr>
        <w:spacing w:after="0" w:line="240" w:lineRule="auto"/>
        <w:rPr>
          <w:sz w:val="24"/>
          <w:szCs w:val="24"/>
        </w:rPr>
      </w:pPr>
    </w:p>
    <w:p w:rsidR="004C301B" w:rsidRDefault="004C301B">
      <w:pPr>
        <w:rPr>
          <w:sz w:val="24"/>
          <w:szCs w:val="24"/>
        </w:rPr>
      </w:pPr>
      <w:r>
        <w:rPr>
          <w:sz w:val="24"/>
          <w:szCs w:val="24"/>
        </w:rPr>
        <w:t xml:space="preserve">The program received </w:t>
      </w:r>
      <w:r w:rsidR="00950F88">
        <w:rPr>
          <w:b/>
          <w:sz w:val="24"/>
          <w:szCs w:val="24"/>
        </w:rPr>
        <w:t>648</w:t>
      </w:r>
      <w:r>
        <w:rPr>
          <w:sz w:val="24"/>
          <w:szCs w:val="24"/>
        </w:rPr>
        <w:t xml:space="preserve"> applicants</w:t>
      </w:r>
      <w:r w:rsidR="00E06B82">
        <w:rPr>
          <w:sz w:val="24"/>
          <w:szCs w:val="24"/>
        </w:rPr>
        <w:t xml:space="preserve">, up </w:t>
      </w:r>
      <w:r w:rsidR="00950F88">
        <w:rPr>
          <w:b/>
          <w:sz w:val="24"/>
          <w:szCs w:val="24"/>
        </w:rPr>
        <w:t>30</w:t>
      </w:r>
      <w:r w:rsidR="00E06B82" w:rsidRPr="00E06B82">
        <w:rPr>
          <w:b/>
          <w:sz w:val="24"/>
          <w:szCs w:val="24"/>
        </w:rPr>
        <w:t>%</w:t>
      </w:r>
      <w:r w:rsidR="00E06B82">
        <w:rPr>
          <w:sz w:val="24"/>
          <w:szCs w:val="24"/>
        </w:rPr>
        <w:t xml:space="preserve"> from 201</w:t>
      </w:r>
      <w:r w:rsidR="00950F88">
        <w:rPr>
          <w:sz w:val="24"/>
          <w:szCs w:val="24"/>
        </w:rPr>
        <w:t>6</w:t>
      </w:r>
      <w:r w:rsidR="001C7AE4">
        <w:rPr>
          <w:sz w:val="24"/>
          <w:szCs w:val="24"/>
        </w:rPr>
        <w:t xml:space="preserve"> (</w:t>
      </w:r>
      <w:r w:rsidR="001C7AE4" w:rsidRPr="001C7AE4">
        <w:rPr>
          <w:b/>
          <w:sz w:val="24"/>
          <w:szCs w:val="24"/>
        </w:rPr>
        <w:t>499</w:t>
      </w:r>
      <w:r w:rsidR="001C7AE4">
        <w:rPr>
          <w:sz w:val="24"/>
          <w:szCs w:val="24"/>
        </w:rPr>
        <w:t>)</w:t>
      </w:r>
      <w:r>
        <w:rPr>
          <w:sz w:val="24"/>
          <w:szCs w:val="24"/>
        </w:rPr>
        <w:t xml:space="preserve">.  </w:t>
      </w:r>
      <w:r w:rsidR="003B0AC2">
        <w:rPr>
          <w:sz w:val="24"/>
          <w:szCs w:val="24"/>
        </w:rPr>
        <w:t xml:space="preserve">Ultimately, the total number of eligible applicants </w:t>
      </w:r>
      <w:r w:rsidR="00EB1EF9">
        <w:rPr>
          <w:sz w:val="24"/>
          <w:szCs w:val="24"/>
        </w:rPr>
        <w:t xml:space="preserve">filtered </w:t>
      </w:r>
      <w:r w:rsidR="003B0AC2">
        <w:rPr>
          <w:sz w:val="24"/>
          <w:szCs w:val="24"/>
        </w:rPr>
        <w:t>to</w:t>
      </w:r>
      <w:r w:rsidR="003B0AC2" w:rsidRPr="00AE62EF">
        <w:rPr>
          <w:b/>
          <w:sz w:val="24"/>
          <w:szCs w:val="24"/>
        </w:rPr>
        <w:t xml:space="preserve"> </w:t>
      </w:r>
      <w:r w:rsidR="00622528">
        <w:rPr>
          <w:b/>
          <w:sz w:val="24"/>
          <w:szCs w:val="24"/>
        </w:rPr>
        <w:t>485</w:t>
      </w:r>
      <w:r w:rsidR="00E06B82">
        <w:rPr>
          <w:sz w:val="24"/>
          <w:szCs w:val="24"/>
        </w:rPr>
        <w:t xml:space="preserve">, still </w:t>
      </w:r>
      <w:r w:rsidR="00950F88">
        <w:rPr>
          <w:b/>
          <w:sz w:val="24"/>
          <w:szCs w:val="24"/>
        </w:rPr>
        <w:t>38</w:t>
      </w:r>
      <w:r w:rsidR="00E06B82" w:rsidRPr="00E06B82">
        <w:rPr>
          <w:b/>
          <w:sz w:val="24"/>
          <w:szCs w:val="24"/>
        </w:rPr>
        <w:t>%</w:t>
      </w:r>
      <w:r w:rsidR="00E06B82" w:rsidRPr="00E06B82">
        <w:rPr>
          <w:sz w:val="24"/>
          <w:szCs w:val="24"/>
        </w:rPr>
        <w:t xml:space="preserve"> higher than</w:t>
      </w:r>
      <w:r w:rsidR="00E06B82">
        <w:rPr>
          <w:sz w:val="24"/>
          <w:szCs w:val="24"/>
        </w:rPr>
        <w:t xml:space="preserve"> the</w:t>
      </w:r>
      <w:r w:rsidR="00E06B82" w:rsidRPr="00E06B82">
        <w:rPr>
          <w:sz w:val="24"/>
          <w:szCs w:val="24"/>
        </w:rPr>
        <w:t xml:space="preserve"> 201</w:t>
      </w:r>
      <w:r w:rsidR="00950F88">
        <w:rPr>
          <w:sz w:val="24"/>
          <w:szCs w:val="24"/>
        </w:rPr>
        <w:t>6</w:t>
      </w:r>
      <w:r w:rsidR="00E06B82" w:rsidRPr="00E06B82">
        <w:rPr>
          <w:sz w:val="24"/>
          <w:szCs w:val="24"/>
        </w:rPr>
        <w:t xml:space="preserve"> total</w:t>
      </w:r>
      <w:r w:rsidR="001C7AE4">
        <w:rPr>
          <w:sz w:val="24"/>
          <w:szCs w:val="24"/>
        </w:rPr>
        <w:t xml:space="preserve"> (</w:t>
      </w:r>
      <w:r w:rsidR="001C7AE4" w:rsidRPr="001C7AE4">
        <w:rPr>
          <w:b/>
          <w:sz w:val="24"/>
          <w:szCs w:val="24"/>
        </w:rPr>
        <w:t>351</w:t>
      </w:r>
      <w:r w:rsidR="001C7AE4">
        <w:rPr>
          <w:sz w:val="24"/>
          <w:szCs w:val="24"/>
        </w:rPr>
        <w:t>)</w:t>
      </w:r>
      <w:r w:rsidR="003B0AC2" w:rsidRPr="00E06B82">
        <w:rPr>
          <w:sz w:val="24"/>
          <w:szCs w:val="24"/>
        </w:rPr>
        <w:t>.</w:t>
      </w:r>
      <w:r w:rsidR="00CC515A" w:rsidRPr="00CC515A">
        <w:rPr>
          <w:sz w:val="24"/>
          <w:szCs w:val="24"/>
        </w:rPr>
        <w:t xml:space="preserve"> </w:t>
      </w:r>
      <w:r w:rsidR="00CC515A">
        <w:rPr>
          <w:sz w:val="24"/>
          <w:szCs w:val="24"/>
        </w:rPr>
        <w:t>The followin</w:t>
      </w:r>
      <w:r w:rsidR="0046223C">
        <w:rPr>
          <w:sz w:val="24"/>
          <w:szCs w:val="24"/>
        </w:rPr>
        <w:t xml:space="preserve">g pages contain the </w:t>
      </w:r>
      <w:r w:rsidR="00CC515A">
        <w:rPr>
          <w:sz w:val="24"/>
          <w:szCs w:val="24"/>
        </w:rPr>
        <w:t>summary of the 201</w:t>
      </w:r>
      <w:r w:rsidR="008D5EEC">
        <w:rPr>
          <w:sz w:val="24"/>
          <w:szCs w:val="24"/>
        </w:rPr>
        <w:t>7</w:t>
      </w:r>
      <w:r w:rsidR="005A4609">
        <w:rPr>
          <w:sz w:val="24"/>
          <w:szCs w:val="24"/>
        </w:rPr>
        <w:t xml:space="preserve"> </w:t>
      </w:r>
      <w:r w:rsidR="00CC515A">
        <w:rPr>
          <w:sz w:val="24"/>
          <w:szCs w:val="24"/>
        </w:rPr>
        <w:t xml:space="preserve">SAAIP </w:t>
      </w:r>
      <w:r w:rsidR="0046223C">
        <w:rPr>
          <w:sz w:val="24"/>
          <w:szCs w:val="24"/>
        </w:rPr>
        <w:t xml:space="preserve">participant </w:t>
      </w:r>
      <w:r w:rsidR="00CC515A">
        <w:rPr>
          <w:sz w:val="24"/>
          <w:szCs w:val="24"/>
        </w:rPr>
        <w:t xml:space="preserve">demographics.  </w:t>
      </w:r>
    </w:p>
    <w:p w:rsidR="0091520B" w:rsidRDefault="0091520B" w:rsidP="003B0AC2">
      <w:pPr>
        <w:rPr>
          <w:b/>
          <w:sz w:val="32"/>
          <w:u w:val="single"/>
        </w:rPr>
      </w:pPr>
    </w:p>
    <w:p w:rsidR="003B0AC2" w:rsidRDefault="003B0AC2" w:rsidP="00DC1220">
      <w:pPr>
        <w:jc w:val="center"/>
        <w:rPr>
          <w:b/>
          <w:sz w:val="32"/>
          <w:u w:val="single"/>
        </w:rPr>
      </w:pPr>
    </w:p>
    <w:p w:rsidR="0091520B" w:rsidRDefault="0091520B" w:rsidP="009B2235">
      <w:pPr>
        <w:rPr>
          <w:b/>
          <w:sz w:val="32"/>
          <w:u w:val="single"/>
        </w:rPr>
      </w:pPr>
    </w:p>
    <w:p w:rsidR="009E02B9" w:rsidRDefault="009E02B9" w:rsidP="003151AA">
      <w:pPr>
        <w:spacing w:after="240"/>
        <w:jc w:val="center"/>
        <w:rPr>
          <w:b/>
          <w:sz w:val="32"/>
          <w:u w:val="single"/>
        </w:rPr>
      </w:pPr>
    </w:p>
    <w:p w:rsidR="005B0E2F" w:rsidRDefault="00B0690C" w:rsidP="003151AA">
      <w:pPr>
        <w:spacing w:after="24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201</w:t>
      </w:r>
      <w:r w:rsidR="00B15C53">
        <w:rPr>
          <w:b/>
          <w:sz w:val="32"/>
          <w:u w:val="single"/>
        </w:rPr>
        <w:t>7</w:t>
      </w:r>
      <w:r>
        <w:rPr>
          <w:b/>
          <w:sz w:val="32"/>
          <w:u w:val="single"/>
        </w:rPr>
        <w:t xml:space="preserve"> </w:t>
      </w:r>
      <w:r w:rsidR="00EB4A00" w:rsidRPr="003F5D17">
        <w:rPr>
          <w:b/>
          <w:sz w:val="32"/>
          <w:u w:val="single"/>
        </w:rPr>
        <w:t>SAAIP Metrics:</w:t>
      </w:r>
    </w:p>
    <w:p w:rsidR="00AE62EF" w:rsidRDefault="005A7B53" w:rsidP="00AE62EF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Eligibility </w:t>
      </w:r>
    </w:p>
    <w:tbl>
      <w:tblPr>
        <w:tblpPr w:leftFromText="180" w:rightFromText="180" w:vertAnchor="text" w:horzAnchor="page" w:tblpX="8677" w:tblpY="591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563"/>
      </w:tblGrid>
      <w:tr w:rsidR="00ED077E" w:rsidRPr="00AE62EF" w:rsidTr="00ED077E">
        <w:trPr>
          <w:trHeight w:val="35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77E" w:rsidRPr="00AE62EF" w:rsidRDefault="00ED077E" w:rsidP="00ED0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Eligible</w:t>
            </w:r>
            <w:r w:rsidRPr="00AE62EF">
              <w:rPr>
                <w:rFonts w:ascii="Calibri" w:eastAsia="Times New Roman" w:hAnsi="Calibri" w:cs="Times New Roman"/>
                <w:b/>
                <w:color w:val="000000"/>
              </w:rPr>
              <w:t xml:space="preserve"> Applicants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Ethnicity</w:t>
            </w:r>
          </w:p>
        </w:tc>
      </w:tr>
      <w:tr w:rsidR="00ED077E" w:rsidRPr="00AE62EF" w:rsidTr="006A6679">
        <w:trPr>
          <w:trHeight w:val="5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DB2573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AE62EF">
              <w:rPr>
                <w:rFonts w:ascii="Calibri" w:eastAsia="Times New Roman" w:hAnsi="Calibri" w:cs="Times New Roman"/>
                <w:color w:val="000000"/>
              </w:rPr>
              <w:t>Black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7635EE" w:rsidRDefault="00ED077E" w:rsidP="006A6679">
            <w:pPr>
              <w:spacing w:after="0"/>
              <w:jc w:val="right"/>
            </w:pPr>
            <w:r>
              <w:t>110</w:t>
            </w:r>
          </w:p>
        </w:tc>
      </w:tr>
      <w:tr w:rsidR="00ED077E" w:rsidRPr="00AE62EF" w:rsidTr="006A6679">
        <w:trPr>
          <w:trHeight w:val="5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AE62EF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E62EF">
              <w:rPr>
                <w:rFonts w:ascii="Calibri" w:eastAsia="Times New Roman" w:hAnsi="Calibri" w:cs="Times New Roman"/>
                <w:color w:val="000000"/>
              </w:rPr>
              <w:t>Asian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7635EE" w:rsidRDefault="00ED077E" w:rsidP="006A6679">
            <w:pPr>
              <w:spacing w:after="0"/>
              <w:jc w:val="right"/>
            </w:pPr>
            <w:r>
              <w:t>50</w:t>
            </w:r>
          </w:p>
        </w:tc>
      </w:tr>
      <w:tr w:rsidR="00ED077E" w:rsidRPr="00AE62EF" w:rsidTr="006A6679">
        <w:trPr>
          <w:trHeight w:val="5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AE62EF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E62EF">
              <w:rPr>
                <w:rFonts w:ascii="Calibri" w:eastAsia="Times New Roman" w:hAnsi="Calibri" w:cs="Times New Roman"/>
                <w:color w:val="000000"/>
              </w:rPr>
              <w:t>Native Amer.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</w:tcPr>
          <w:p w:rsidR="00ED077E" w:rsidRPr="007635EE" w:rsidRDefault="00ED077E" w:rsidP="006A6679">
            <w:pPr>
              <w:spacing w:after="0"/>
              <w:jc w:val="right"/>
            </w:pPr>
            <w:r>
              <w:t>3</w:t>
            </w:r>
          </w:p>
        </w:tc>
      </w:tr>
      <w:tr w:rsidR="00ED077E" w:rsidRPr="00AE62EF" w:rsidTr="006A6679">
        <w:trPr>
          <w:trHeight w:val="5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AE62EF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E62EF">
              <w:rPr>
                <w:rFonts w:ascii="Calibri" w:eastAsia="Times New Roman" w:hAnsi="Calibri" w:cs="Times New Roman"/>
                <w:color w:val="000000"/>
              </w:rPr>
              <w:t>Hispanic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</w:tcPr>
          <w:p w:rsidR="00ED077E" w:rsidRPr="007635EE" w:rsidRDefault="00ED077E" w:rsidP="006A6679">
            <w:pPr>
              <w:spacing w:after="0"/>
              <w:jc w:val="right"/>
            </w:pPr>
            <w:r>
              <w:t>40</w:t>
            </w:r>
          </w:p>
        </w:tc>
      </w:tr>
      <w:tr w:rsidR="00ED077E" w:rsidRPr="00AE62EF" w:rsidTr="006A6679">
        <w:trPr>
          <w:trHeight w:val="142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AE62EF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E62EF">
              <w:rPr>
                <w:rFonts w:ascii="Calibri" w:eastAsia="Times New Roman" w:hAnsi="Calibri" w:cs="Times New Roman"/>
                <w:color w:val="000000"/>
              </w:rPr>
              <w:t>White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</w:tcPr>
          <w:p w:rsidR="00ED077E" w:rsidRPr="007635EE" w:rsidRDefault="00ED077E" w:rsidP="006A6679">
            <w:pPr>
              <w:spacing w:after="0"/>
              <w:jc w:val="right"/>
            </w:pPr>
            <w:r>
              <w:t>243</w:t>
            </w:r>
          </w:p>
        </w:tc>
      </w:tr>
      <w:tr w:rsidR="00ED077E" w:rsidRPr="00AE62EF" w:rsidTr="006A6679">
        <w:trPr>
          <w:trHeight w:val="92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  <w:hideMark/>
          </w:tcPr>
          <w:p w:rsidR="00ED077E" w:rsidRPr="00AE62EF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E62EF">
              <w:rPr>
                <w:rFonts w:ascii="Calibri" w:eastAsia="Times New Roman" w:hAnsi="Calibri" w:cs="Times New Roman"/>
                <w:color w:val="000000"/>
              </w:rPr>
              <w:t>Un</w:t>
            </w:r>
            <w:r>
              <w:rPr>
                <w:rFonts w:ascii="Calibri" w:eastAsia="Times New Roman" w:hAnsi="Calibri" w:cs="Times New Roman"/>
                <w:color w:val="000000"/>
              </w:rPr>
              <w:t>disclosed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8" w:type="dxa"/>
              <w:right w:w="58" w:type="dxa"/>
            </w:tcMar>
            <w:vAlign w:val="bottom"/>
          </w:tcPr>
          <w:p w:rsidR="00ED077E" w:rsidRDefault="00ED077E" w:rsidP="006A6679">
            <w:pPr>
              <w:spacing w:after="0"/>
              <w:jc w:val="right"/>
            </w:pPr>
            <w:r>
              <w:t>39</w:t>
            </w:r>
          </w:p>
        </w:tc>
      </w:tr>
      <w:tr w:rsidR="00ED077E" w:rsidRPr="00AE62EF" w:rsidTr="006A6679">
        <w:trPr>
          <w:trHeight w:val="35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77E" w:rsidRPr="00AE62EF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AE62EF">
              <w:rPr>
                <w:rFonts w:ascii="Calibri" w:eastAsia="Times New Roman" w:hAnsi="Calibri" w:cs="Times New Roman"/>
                <w:b/>
                <w:color w:val="000000"/>
              </w:rPr>
              <w:t>Total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77E" w:rsidRPr="00AE62EF" w:rsidRDefault="00ED077E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485</w:t>
            </w:r>
          </w:p>
        </w:tc>
      </w:tr>
    </w:tbl>
    <w:p w:rsidR="00AE62EF" w:rsidRDefault="00AF2722" w:rsidP="003E03CA">
      <w:pPr>
        <w:spacing w:after="0"/>
        <w:rPr>
          <w:b/>
          <w:sz w:val="32"/>
          <w:u w:val="single"/>
        </w:rPr>
      </w:pPr>
      <w:r>
        <w:rPr>
          <w:noProof/>
        </w:rPr>
        <w:drawing>
          <wp:inline distT="0" distB="0" distL="0" distR="0" wp14:anchorId="0BFC66E2" wp14:editId="3FCB79E7">
            <wp:extent cx="4465320" cy="2697480"/>
            <wp:effectExtent l="0" t="0" r="11430" b="762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CB4128CD-9321-4699-93A3-A8F2D871B1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02B9" w:rsidRDefault="009E02B9" w:rsidP="009E02B9">
      <w:pPr>
        <w:spacing w:line="240" w:lineRule="auto"/>
        <w:rPr>
          <w:sz w:val="24"/>
          <w:szCs w:val="24"/>
        </w:rPr>
      </w:pPr>
    </w:p>
    <w:p w:rsidR="009E02B9" w:rsidRDefault="009E02B9" w:rsidP="009E02B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 be eligible to participate in the SAAIP, you must be a student enrolled at a 2 or </w:t>
      </w:r>
      <w:proofErr w:type="gramStart"/>
      <w:r>
        <w:rPr>
          <w:sz w:val="24"/>
          <w:szCs w:val="24"/>
        </w:rPr>
        <w:t>4</w:t>
      </w:r>
      <w:bookmarkStart w:id="0" w:name="_GoBack"/>
      <w:bookmarkEnd w:id="0"/>
      <w:r>
        <w:rPr>
          <w:sz w:val="24"/>
          <w:szCs w:val="24"/>
        </w:rPr>
        <w:t xml:space="preserve"> year</w:t>
      </w:r>
      <w:proofErr w:type="gramEnd"/>
      <w:r>
        <w:rPr>
          <w:sz w:val="24"/>
          <w:szCs w:val="24"/>
        </w:rPr>
        <w:t xml:space="preserve"> college/university.</w:t>
      </w:r>
    </w:p>
    <w:p w:rsidR="00A05B7D" w:rsidRDefault="00366E54" w:rsidP="00B9123C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150D17" wp14:editId="55A3F469">
            <wp:simplePos x="0" y="0"/>
            <wp:positionH relativeFrom="margin">
              <wp:posOffset>-114300</wp:posOffset>
            </wp:positionH>
            <wp:positionV relativeFrom="paragraph">
              <wp:posOffset>4445</wp:posOffset>
            </wp:positionV>
            <wp:extent cx="4290060" cy="2865120"/>
            <wp:effectExtent l="0" t="0" r="15240" b="11430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9FEEE45-93D9-44D6-BC07-E370929C48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8809" w:tblpY="77"/>
        <w:tblW w:w="2660" w:type="dxa"/>
        <w:tblLook w:val="04A0" w:firstRow="1" w:lastRow="0" w:firstColumn="1" w:lastColumn="0" w:noHBand="0" w:noVBand="1"/>
      </w:tblPr>
      <w:tblGrid>
        <w:gridCol w:w="2042"/>
        <w:gridCol w:w="618"/>
      </w:tblGrid>
      <w:tr w:rsidR="00862929" w:rsidRPr="003B0AC2" w:rsidTr="006A6679">
        <w:trPr>
          <w:trHeight w:val="300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1706A3">
              <w:rPr>
                <w:rFonts w:ascii="Calibri" w:eastAsia="Times New Roman" w:hAnsi="Calibri" w:cs="Times New Roman"/>
                <w:b/>
                <w:color w:val="000000"/>
              </w:rPr>
              <w:t xml:space="preserve">Persons </w:t>
            </w:r>
            <w:r w:rsidRPr="003B0AC2">
              <w:rPr>
                <w:rFonts w:ascii="Calibri" w:eastAsia="Times New Roman" w:hAnsi="Calibri" w:cs="Times New Roman"/>
                <w:b/>
                <w:color w:val="000000"/>
              </w:rPr>
              <w:t>Ineligible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 Ethnicity</w:t>
            </w:r>
          </w:p>
        </w:tc>
      </w:tr>
      <w:tr w:rsidR="00862929" w:rsidRPr="003B0AC2" w:rsidTr="006A6679">
        <w:trPr>
          <w:trHeight w:val="356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Black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2929" w:rsidRPr="005943BD" w:rsidRDefault="00862929" w:rsidP="006A6679">
            <w:pPr>
              <w:spacing w:after="0"/>
              <w:jc w:val="right"/>
            </w:pPr>
            <w:r>
              <w:t>38</w:t>
            </w:r>
          </w:p>
        </w:tc>
      </w:tr>
      <w:tr w:rsidR="00862929" w:rsidRPr="003B0AC2" w:rsidTr="006A6679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Asian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2929" w:rsidRPr="005943BD" w:rsidRDefault="00862929" w:rsidP="006A6679">
            <w:pPr>
              <w:spacing w:after="0"/>
              <w:jc w:val="right"/>
            </w:pPr>
            <w:r>
              <w:t>23</w:t>
            </w:r>
          </w:p>
        </w:tc>
      </w:tr>
      <w:tr w:rsidR="00862929" w:rsidRPr="003B0AC2" w:rsidTr="006A6679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Native Amer.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2929" w:rsidRPr="005943BD" w:rsidRDefault="00862929" w:rsidP="006A6679">
            <w:pPr>
              <w:spacing w:after="0"/>
              <w:jc w:val="right"/>
            </w:pPr>
            <w:r>
              <w:t>1</w:t>
            </w:r>
          </w:p>
        </w:tc>
      </w:tr>
      <w:tr w:rsidR="00862929" w:rsidRPr="003B0AC2" w:rsidTr="006A6679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Hispanic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2929" w:rsidRPr="005943BD" w:rsidRDefault="00862929" w:rsidP="006A6679">
            <w:pPr>
              <w:spacing w:after="0"/>
              <w:jc w:val="right"/>
            </w:pPr>
            <w:r>
              <w:t>9</w:t>
            </w:r>
          </w:p>
        </w:tc>
      </w:tr>
      <w:tr w:rsidR="00862929" w:rsidRPr="003B0AC2" w:rsidTr="006A6679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White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2929" w:rsidRPr="005943BD" w:rsidRDefault="00862929" w:rsidP="006A6679">
            <w:pPr>
              <w:spacing w:after="0"/>
              <w:jc w:val="right"/>
            </w:pPr>
            <w:r>
              <w:t>76</w:t>
            </w:r>
          </w:p>
        </w:tc>
      </w:tr>
      <w:tr w:rsidR="00862929" w:rsidRPr="003B0AC2" w:rsidTr="006A6679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Un</w:t>
            </w:r>
            <w:r>
              <w:rPr>
                <w:rFonts w:ascii="Calibri" w:eastAsia="Times New Roman" w:hAnsi="Calibri" w:cs="Times New Roman"/>
                <w:color w:val="000000"/>
              </w:rPr>
              <w:t>disclosed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2929" w:rsidRDefault="00862929" w:rsidP="006A6679">
            <w:pPr>
              <w:spacing w:after="0"/>
              <w:jc w:val="right"/>
            </w:pPr>
            <w:r w:rsidRPr="005943BD">
              <w:t>1</w:t>
            </w:r>
            <w:r>
              <w:t>0</w:t>
            </w:r>
          </w:p>
        </w:tc>
      </w:tr>
      <w:tr w:rsidR="00862929" w:rsidRPr="003B0AC2" w:rsidTr="006A6679">
        <w:trPr>
          <w:trHeight w:val="300"/>
        </w:trPr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b/>
                <w:color w:val="000000"/>
              </w:rPr>
              <w:t>Total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929" w:rsidRPr="003B0AC2" w:rsidRDefault="00862929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163</w:t>
            </w:r>
          </w:p>
        </w:tc>
      </w:tr>
    </w:tbl>
    <w:p w:rsidR="00862929" w:rsidRDefault="00862929" w:rsidP="00B9123C">
      <w:pPr>
        <w:spacing w:after="0" w:line="240" w:lineRule="auto"/>
        <w:rPr>
          <w:noProof/>
        </w:rPr>
      </w:pPr>
    </w:p>
    <w:p w:rsidR="00862929" w:rsidRDefault="00862929" w:rsidP="00B9123C">
      <w:pPr>
        <w:spacing w:after="0" w:line="240" w:lineRule="auto"/>
        <w:rPr>
          <w:noProof/>
        </w:rPr>
      </w:pPr>
    </w:p>
    <w:p w:rsidR="00862929" w:rsidRDefault="00862929" w:rsidP="00B9123C">
      <w:pPr>
        <w:spacing w:after="0" w:line="240" w:lineRule="auto"/>
        <w:rPr>
          <w:noProof/>
        </w:rPr>
      </w:pPr>
    </w:p>
    <w:p w:rsidR="00862929" w:rsidRDefault="00862929" w:rsidP="00B9123C">
      <w:pPr>
        <w:spacing w:after="0" w:line="240" w:lineRule="auto"/>
        <w:rPr>
          <w:noProof/>
        </w:rPr>
      </w:pPr>
    </w:p>
    <w:p w:rsidR="00862929" w:rsidRDefault="00862929" w:rsidP="00B9123C">
      <w:pPr>
        <w:spacing w:after="0" w:line="240" w:lineRule="auto"/>
        <w:rPr>
          <w:noProof/>
        </w:rPr>
      </w:pPr>
    </w:p>
    <w:p w:rsidR="00862929" w:rsidRDefault="00862929" w:rsidP="00B9123C">
      <w:pPr>
        <w:spacing w:after="0" w:line="240" w:lineRule="auto"/>
        <w:rPr>
          <w:noProof/>
        </w:rPr>
      </w:pPr>
    </w:p>
    <w:p w:rsidR="00862929" w:rsidRDefault="00862929" w:rsidP="00B9123C">
      <w:pPr>
        <w:spacing w:after="0" w:line="240" w:lineRule="auto"/>
        <w:rPr>
          <w:b/>
          <w:sz w:val="32"/>
          <w:u w:val="single"/>
        </w:rPr>
      </w:pPr>
    </w:p>
    <w:p w:rsidR="00862929" w:rsidRDefault="00A05B7D" w:rsidP="00983A44">
      <w:pPr>
        <w:spacing w:after="0" w:line="240" w:lineRule="auto"/>
        <w:rPr>
          <w:b/>
          <w:noProof/>
        </w:rPr>
      </w:pPr>
      <w:r>
        <w:rPr>
          <w:b/>
          <w:noProof/>
        </w:rPr>
        <w:t xml:space="preserve">   </w:t>
      </w:r>
    </w:p>
    <w:p w:rsidR="00862929" w:rsidRDefault="00862929" w:rsidP="00983A44">
      <w:pPr>
        <w:spacing w:after="0" w:line="240" w:lineRule="auto"/>
        <w:rPr>
          <w:b/>
          <w:noProof/>
        </w:rPr>
      </w:pPr>
    </w:p>
    <w:p w:rsidR="00862929" w:rsidRDefault="00862929" w:rsidP="00983A44">
      <w:pPr>
        <w:spacing w:after="0" w:line="240" w:lineRule="auto"/>
        <w:rPr>
          <w:b/>
          <w:noProof/>
        </w:rPr>
      </w:pPr>
    </w:p>
    <w:p w:rsidR="00862929" w:rsidRDefault="00862929" w:rsidP="00983A44">
      <w:pPr>
        <w:spacing w:after="0" w:line="240" w:lineRule="auto"/>
        <w:rPr>
          <w:b/>
          <w:noProof/>
        </w:rPr>
      </w:pPr>
    </w:p>
    <w:p w:rsidR="00862929" w:rsidRDefault="00862929" w:rsidP="00983A44">
      <w:pPr>
        <w:spacing w:after="0" w:line="240" w:lineRule="auto"/>
        <w:rPr>
          <w:b/>
          <w:noProof/>
        </w:rPr>
      </w:pPr>
    </w:p>
    <w:p w:rsidR="00AE62EF" w:rsidRDefault="00A05B7D" w:rsidP="00983A44">
      <w:pPr>
        <w:spacing w:after="0" w:line="240" w:lineRule="auto"/>
        <w:rPr>
          <w:b/>
          <w:noProof/>
          <w:sz w:val="26"/>
          <w:szCs w:val="26"/>
        </w:rPr>
      </w:pPr>
      <w:r>
        <w:rPr>
          <w:b/>
          <w:noProof/>
        </w:rPr>
        <w:t xml:space="preserve">              </w:t>
      </w:r>
    </w:p>
    <w:p w:rsidR="00983A44" w:rsidRDefault="00983A44" w:rsidP="00983A44">
      <w:pPr>
        <w:spacing w:after="0" w:line="240" w:lineRule="auto"/>
        <w:rPr>
          <w:b/>
          <w:noProof/>
          <w:sz w:val="26"/>
          <w:szCs w:val="26"/>
        </w:rPr>
      </w:pPr>
    </w:p>
    <w:p w:rsidR="00862929" w:rsidRPr="00983A44" w:rsidRDefault="00862929" w:rsidP="00983A44">
      <w:pPr>
        <w:spacing w:after="0" w:line="240" w:lineRule="auto"/>
        <w:rPr>
          <w:b/>
          <w:noProof/>
          <w:sz w:val="26"/>
          <w:szCs w:val="26"/>
        </w:rPr>
      </w:pPr>
    </w:p>
    <w:p w:rsidR="008D0484" w:rsidRDefault="00B9123C" w:rsidP="008D0484">
      <w:pPr>
        <w:spacing w:line="240" w:lineRule="auto"/>
        <w:rPr>
          <w:sz w:val="24"/>
          <w:szCs w:val="24"/>
        </w:rPr>
      </w:pPr>
      <w:r w:rsidRPr="00B9123C">
        <w:rPr>
          <w:sz w:val="24"/>
          <w:szCs w:val="24"/>
        </w:rPr>
        <w:t xml:space="preserve">Contributors </w:t>
      </w:r>
      <w:r>
        <w:rPr>
          <w:sz w:val="24"/>
          <w:szCs w:val="24"/>
        </w:rPr>
        <w:t>to the “persons ineligible” total for 201</w:t>
      </w:r>
      <w:r w:rsidR="00862929">
        <w:rPr>
          <w:sz w:val="24"/>
          <w:szCs w:val="24"/>
        </w:rPr>
        <w:t>7</w:t>
      </w:r>
      <w:r>
        <w:rPr>
          <w:sz w:val="24"/>
          <w:szCs w:val="24"/>
        </w:rPr>
        <w:t xml:space="preserve"> consisted of</w:t>
      </w:r>
      <w:r w:rsidR="008D0484">
        <w:rPr>
          <w:sz w:val="24"/>
          <w:szCs w:val="24"/>
        </w:rPr>
        <w:t>:</w:t>
      </w:r>
    </w:p>
    <w:p w:rsidR="00B9123C" w:rsidRPr="00B9123C" w:rsidRDefault="00A05B7D" w:rsidP="008D04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*</w:t>
      </w:r>
      <w:r w:rsidR="000C6CC9">
        <w:rPr>
          <w:sz w:val="24"/>
          <w:szCs w:val="24"/>
        </w:rPr>
        <w:t xml:space="preserve"> </w:t>
      </w:r>
      <w:r w:rsidR="0023157D">
        <w:rPr>
          <w:sz w:val="24"/>
          <w:szCs w:val="24"/>
        </w:rPr>
        <w:t>I</w:t>
      </w:r>
      <w:r w:rsidR="00B9123C">
        <w:rPr>
          <w:sz w:val="24"/>
          <w:szCs w:val="24"/>
        </w:rPr>
        <w:t>ncomplete application</w:t>
      </w:r>
      <w:r>
        <w:rPr>
          <w:sz w:val="24"/>
          <w:szCs w:val="24"/>
        </w:rPr>
        <w:t xml:space="preserve"> - </w:t>
      </w:r>
      <w:r w:rsidR="00B9123C">
        <w:rPr>
          <w:sz w:val="24"/>
          <w:szCs w:val="24"/>
        </w:rPr>
        <w:t>No Student Sta</w:t>
      </w:r>
      <w:r w:rsidR="003E4B57">
        <w:rPr>
          <w:sz w:val="24"/>
          <w:szCs w:val="24"/>
        </w:rPr>
        <w:t>tus Verification form</w:t>
      </w:r>
      <w:r w:rsidR="00862929">
        <w:rPr>
          <w:sz w:val="24"/>
          <w:szCs w:val="24"/>
        </w:rPr>
        <w:t xml:space="preserve"> and or no resume</w:t>
      </w:r>
      <w:r w:rsidR="003E4B57">
        <w:rPr>
          <w:sz w:val="24"/>
          <w:szCs w:val="24"/>
        </w:rPr>
        <w:t xml:space="preserve"> submitted</w:t>
      </w:r>
    </w:p>
    <w:p w:rsidR="00A50D32" w:rsidRDefault="00A50D32" w:rsidP="003B0AC2">
      <w:pPr>
        <w:rPr>
          <w:b/>
          <w:sz w:val="32"/>
          <w:u w:val="single"/>
        </w:rPr>
      </w:pPr>
    </w:p>
    <w:p w:rsidR="000E021F" w:rsidRDefault="000E021F" w:rsidP="003B0AC2">
      <w:pPr>
        <w:rPr>
          <w:b/>
          <w:sz w:val="32"/>
          <w:u w:val="single"/>
        </w:rPr>
      </w:pPr>
    </w:p>
    <w:p w:rsidR="0061576A" w:rsidRDefault="0061576A" w:rsidP="003B0AC2">
      <w:pPr>
        <w:rPr>
          <w:b/>
          <w:sz w:val="32"/>
          <w:u w:val="single"/>
        </w:rPr>
      </w:pPr>
    </w:p>
    <w:tbl>
      <w:tblPr>
        <w:tblpPr w:leftFromText="180" w:rightFromText="180" w:vertAnchor="text" w:horzAnchor="margin" w:tblpXSpec="right" w:tblpY="344"/>
        <w:tblW w:w="2678" w:type="dxa"/>
        <w:tblLook w:val="04A0" w:firstRow="1" w:lastRow="0" w:firstColumn="1" w:lastColumn="0" w:noHBand="0" w:noVBand="1"/>
      </w:tblPr>
      <w:tblGrid>
        <w:gridCol w:w="2127"/>
        <w:gridCol w:w="551"/>
      </w:tblGrid>
      <w:tr w:rsidR="00ED077E" w:rsidRPr="002E2260" w:rsidTr="00ED077E">
        <w:trPr>
          <w:trHeight w:val="300"/>
        </w:trPr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ED0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Eligible Applicants by Gender</w:t>
            </w:r>
          </w:p>
        </w:tc>
      </w:tr>
      <w:tr w:rsidR="00ED077E" w:rsidRPr="002E2260" w:rsidTr="00ED077E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E2260">
              <w:rPr>
                <w:rFonts w:ascii="Calibri" w:eastAsia="Times New Roman" w:hAnsi="Calibri" w:cs="Times New Roman"/>
                <w:color w:val="000000"/>
              </w:rPr>
              <w:t>Women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316</w:t>
            </w:r>
          </w:p>
        </w:tc>
      </w:tr>
      <w:tr w:rsidR="00ED077E" w:rsidRPr="002E2260" w:rsidTr="00ED077E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E2260">
              <w:rPr>
                <w:rFonts w:ascii="Calibri" w:eastAsia="Times New Roman" w:hAnsi="Calibri" w:cs="Times New Roman"/>
                <w:color w:val="000000"/>
              </w:rPr>
              <w:t>Men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153</w:t>
            </w:r>
          </w:p>
        </w:tc>
      </w:tr>
      <w:tr w:rsidR="00ED077E" w:rsidRPr="002E2260" w:rsidTr="00ED077E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Und</w:t>
            </w:r>
            <w:r w:rsidRPr="002E2260">
              <w:rPr>
                <w:rFonts w:ascii="Calibri" w:eastAsia="Times New Roman" w:hAnsi="Calibri" w:cs="Times New Roman"/>
                <w:color w:val="000000"/>
              </w:rPr>
              <w:t>isclosed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ED077E" w:rsidRPr="002E2260" w:rsidTr="00ED077E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ED0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E2260">
              <w:rPr>
                <w:rFonts w:ascii="Calibri" w:eastAsia="Times New Roman" w:hAnsi="Calibri" w:cs="Times New Roman"/>
                <w:b/>
                <w:color w:val="000000"/>
              </w:rPr>
              <w:t>Total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77E" w:rsidRPr="002E2260" w:rsidRDefault="00ED077E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485</w:t>
            </w:r>
          </w:p>
        </w:tc>
      </w:tr>
    </w:tbl>
    <w:p w:rsidR="00FD18A1" w:rsidRDefault="001C356B" w:rsidP="00B15D6D">
      <w:pPr>
        <w:rPr>
          <w:noProof/>
        </w:rPr>
      </w:pPr>
      <w:r>
        <w:rPr>
          <w:noProof/>
        </w:rPr>
        <w:drawing>
          <wp:inline distT="0" distB="0" distL="0" distR="0" wp14:anchorId="1CD53228" wp14:editId="39F1ED2B">
            <wp:extent cx="4137660" cy="2606040"/>
            <wp:effectExtent l="0" t="0" r="15240" b="381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80D3590-A2DB-4692-B914-793F5052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15D6D" w:rsidRPr="00B15D6D" w:rsidRDefault="00B15D6D" w:rsidP="00B15D6D">
      <w:pPr>
        <w:rPr>
          <w:noProof/>
        </w:rPr>
      </w:pPr>
    </w:p>
    <w:p w:rsidR="00346932" w:rsidRDefault="00346932" w:rsidP="003B0AC2">
      <w:pPr>
        <w:rPr>
          <w:b/>
          <w:sz w:val="32"/>
          <w:u w:val="single"/>
        </w:rPr>
      </w:pPr>
      <w:r>
        <w:rPr>
          <w:b/>
          <w:sz w:val="32"/>
          <w:u w:val="single"/>
        </w:rPr>
        <w:t>Applicants</w:t>
      </w:r>
    </w:p>
    <w:tbl>
      <w:tblPr>
        <w:tblpPr w:leftFromText="180" w:rightFromText="180" w:vertAnchor="text" w:horzAnchor="margin" w:tblpXSpec="right" w:tblpY="975"/>
        <w:tblW w:w="2660" w:type="dxa"/>
        <w:tblLook w:val="04A0" w:firstRow="1" w:lastRow="0" w:firstColumn="1" w:lastColumn="0" w:noHBand="0" w:noVBand="1"/>
      </w:tblPr>
      <w:tblGrid>
        <w:gridCol w:w="2042"/>
        <w:gridCol w:w="618"/>
      </w:tblGrid>
      <w:tr w:rsidR="009B4949" w:rsidRPr="003B0AC2" w:rsidTr="00ED077E">
        <w:trPr>
          <w:trHeight w:val="300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Total </w:t>
            </w:r>
            <w:r w:rsidR="00B15D6D">
              <w:rPr>
                <w:rFonts w:ascii="Calibri" w:eastAsia="Times New Roman" w:hAnsi="Calibri" w:cs="Times New Roman"/>
                <w:b/>
                <w:color w:val="000000"/>
              </w:rPr>
              <w:t xml:space="preserve">Headcount of 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>Applicants</w:t>
            </w:r>
            <w:r w:rsidR="00B15D6D">
              <w:rPr>
                <w:rFonts w:ascii="Calibri" w:eastAsia="Times New Roman" w:hAnsi="Calibri" w:cs="Times New Roman"/>
                <w:b/>
                <w:color w:val="000000"/>
              </w:rPr>
              <w:t xml:space="preserve"> for 2017</w:t>
            </w:r>
          </w:p>
        </w:tc>
      </w:tr>
      <w:tr w:rsidR="009B4949" w:rsidRPr="003B0AC2" w:rsidTr="00ED077E">
        <w:trPr>
          <w:trHeight w:val="356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Black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4949" w:rsidRPr="00DB5203" w:rsidRDefault="009B4949" w:rsidP="00ED077E">
            <w:pPr>
              <w:spacing w:after="0"/>
              <w:jc w:val="right"/>
            </w:pPr>
            <w:r w:rsidRPr="00DB5203">
              <w:t>101</w:t>
            </w:r>
          </w:p>
        </w:tc>
      </w:tr>
      <w:tr w:rsidR="009B4949" w:rsidRPr="003B0AC2" w:rsidTr="00ED077E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Asian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4949" w:rsidRPr="00DB5203" w:rsidRDefault="009B4949" w:rsidP="00ED077E">
            <w:pPr>
              <w:spacing w:after="0"/>
              <w:jc w:val="right"/>
            </w:pPr>
            <w:r w:rsidRPr="00DB5203">
              <w:t>52</w:t>
            </w:r>
          </w:p>
        </w:tc>
      </w:tr>
      <w:tr w:rsidR="009B4949" w:rsidRPr="003B0AC2" w:rsidTr="00ED077E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Native Amer.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4949" w:rsidRPr="00DB5203" w:rsidRDefault="009B4949" w:rsidP="00ED077E">
            <w:pPr>
              <w:spacing w:after="0"/>
              <w:jc w:val="right"/>
            </w:pPr>
            <w:r w:rsidRPr="00DB5203">
              <w:t>4</w:t>
            </w:r>
          </w:p>
        </w:tc>
      </w:tr>
      <w:tr w:rsidR="009B4949" w:rsidRPr="003B0AC2" w:rsidTr="00ED077E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Hispanic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4949" w:rsidRPr="00DB5203" w:rsidRDefault="009B4949" w:rsidP="00ED077E">
            <w:pPr>
              <w:spacing w:after="0"/>
              <w:jc w:val="right"/>
            </w:pPr>
            <w:r w:rsidRPr="00DB5203">
              <w:t>30</w:t>
            </w:r>
          </w:p>
        </w:tc>
      </w:tr>
      <w:tr w:rsidR="009B4949" w:rsidRPr="003B0AC2" w:rsidTr="00ED077E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White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4949" w:rsidRPr="00DB5203" w:rsidRDefault="009B4949" w:rsidP="00ED077E">
            <w:pPr>
              <w:spacing w:after="0"/>
              <w:jc w:val="right"/>
            </w:pPr>
            <w:r w:rsidRPr="00DB5203">
              <w:t>265</w:t>
            </w:r>
          </w:p>
        </w:tc>
      </w:tr>
      <w:tr w:rsidR="009B4949" w:rsidRPr="003B0AC2" w:rsidTr="00ED077E">
        <w:trPr>
          <w:trHeight w:val="3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4949" w:rsidRDefault="009B4949" w:rsidP="00ED077E">
            <w:pPr>
              <w:spacing w:after="0"/>
              <w:jc w:val="right"/>
            </w:pPr>
            <w:r w:rsidRPr="00DB5203">
              <w:t>47</w:t>
            </w:r>
          </w:p>
        </w:tc>
      </w:tr>
      <w:tr w:rsidR="009B4949" w:rsidRPr="003B0AC2" w:rsidTr="00ED077E">
        <w:trPr>
          <w:trHeight w:val="300"/>
        </w:trPr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49" w:rsidRPr="003B0AC2" w:rsidRDefault="009B4949" w:rsidP="00ED077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B0AC2">
              <w:rPr>
                <w:rFonts w:ascii="Calibri" w:eastAsia="Times New Roman" w:hAnsi="Calibri" w:cs="Times New Roman"/>
                <w:b/>
                <w:color w:val="000000"/>
              </w:rPr>
              <w:t>Total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49" w:rsidRPr="003B0AC2" w:rsidRDefault="001C356B" w:rsidP="00ED0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648</w:t>
            </w:r>
          </w:p>
        </w:tc>
      </w:tr>
    </w:tbl>
    <w:p w:rsidR="00F85A77" w:rsidRDefault="00B15D6D" w:rsidP="003B0AC2">
      <w:pPr>
        <w:rPr>
          <w:b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94C1A1A">
            <wp:simplePos x="0" y="0"/>
            <wp:positionH relativeFrom="column">
              <wp:posOffset>-68580</wp:posOffset>
            </wp:positionH>
            <wp:positionV relativeFrom="paragraph">
              <wp:posOffset>170180</wp:posOffset>
            </wp:positionV>
            <wp:extent cx="4259580" cy="3208020"/>
            <wp:effectExtent l="0" t="0" r="7620" b="11430"/>
            <wp:wrapNone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FA16B651-5834-4E7B-BE18-4507F756EF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A44" w:rsidRDefault="00983A44" w:rsidP="003B0AC2">
      <w:pPr>
        <w:rPr>
          <w:b/>
          <w:sz w:val="32"/>
          <w:u w:val="single"/>
        </w:rPr>
      </w:pPr>
    </w:p>
    <w:p w:rsidR="00FD18A1" w:rsidRDefault="00FD18A1" w:rsidP="003B0AC2">
      <w:pPr>
        <w:rPr>
          <w:b/>
          <w:sz w:val="32"/>
          <w:u w:val="single"/>
        </w:rPr>
      </w:pPr>
    </w:p>
    <w:p w:rsidR="00FD18A1" w:rsidRDefault="00FD18A1" w:rsidP="003B0AC2">
      <w:pPr>
        <w:rPr>
          <w:b/>
          <w:sz w:val="32"/>
          <w:u w:val="single"/>
        </w:rPr>
      </w:pPr>
    </w:p>
    <w:p w:rsidR="00FD18A1" w:rsidRDefault="00FD18A1" w:rsidP="003B0AC2">
      <w:pPr>
        <w:rPr>
          <w:b/>
          <w:sz w:val="32"/>
          <w:u w:val="single"/>
        </w:rPr>
      </w:pPr>
    </w:p>
    <w:p w:rsidR="00F85A77" w:rsidRDefault="00F85A77" w:rsidP="00975A6B">
      <w:pPr>
        <w:rPr>
          <w:sz w:val="16"/>
          <w:szCs w:val="16"/>
        </w:rPr>
      </w:pPr>
    </w:p>
    <w:p w:rsidR="00346932" w:rsidRDefault="00346932" w:rsidP="00975A6B">
      <w:pPr>
        <w:rPr>
          <w:b/>
          <w:sz w:val="32"/>
          <w:u w:val="single"/>
        </w:rPr>
      </w:pPr>
    </w:p>
    <w:p w:rsidR="00B15D6D" w:rsidRDefault="008804B0" w:rsidP="00975A6B">
      <w:pPr>
        <w:rPr>
          <w:b/>
          <w:sz w:val="32"/>
          <w:u w:val="single"/>
        </w:rPr>
      </w:pPr>
      <w:r>
        <w:rPr>
          <w:b/>
          <w:sz w:val="32"/>
          <w:u w:val="single"/>
        </w:rPr>
        <w:t>Hires</w:t>
      </w:r>
    </w:p>
    <w:p w:rsidR="00B15D6D" w:rsidRPr="00B15D6D" w:rsidRDefault="00B15D6D" w:rsidP="00B15D6D">
      <w:pPr>
        <w:rPr>
          <w:sz w:val="32"/>
        </w:rPr>
      </w:pPr>
    </w:p>
    <w:p w:rsidR="00B15D6D" w:rsidRDefault="00B15D6D" w:rsidP="00B15D6D">
      <w:pPr>
        <w:rPr>
          <w:sz w:val="32"/>
        </w:rPr>
      </w:pPr>
    </w:p>
    <w:p w:rsidR="00975A6B" w:rsidRDefault="00975A6B" w:rsidP="00B15D6D">
      <w:pPr>
        <w:jc w:val="center"/>
        <w:rPr>
          <w:sz w:val="32"/>
        </w:rPr>
      </w:pPr>
    </w:p>
    <w:p w:rsidR="00B15D6D" w:rsidRDefault="00B15D6D" w:rsidP="00B15D6D">
      <w:pPr>
        <w:jc w:val="center"/>
        <w:rPr>
          <w:sz w:val="32"/>
        </w:rPr>
      </w:pPr>
    </w:p>
    <w:p w:rsidR="00ED4352" w:rsidRPr="00B15D6D" w:rsidRDefault="00ED4352" w:rsidP="00B15D6D">
      <w:pPr>
        <w:jc w:val="center"/>
        <w:rPr>
          <w:sz w:val="32"/>
        </w:rPr>
      </w:pPr>
    </w:p>
    <w:tbl>
      <w:tblPr>
        <w:tblpPr w:leftFromText="180" w:rightFromText="180" w:vertAnchor="text" w:horzAnchor="margin" w:tblpXSpec="right" w:tblpY="454"/>
        <w:tblW w:w="2268" w:type="dxa"/>
        <w:tblLook w:val="04A0" w:firstRow="1" w:lastRow="0" w:firstColumn="1" w:lastColumn="0" w:noHBand="0" w:noVBand="1"/>
      </w:tblPr>
      <w:tblGrid>
        <w:gridCol w:w="1728"/>
        <w:gridCol w:w="540"/>
      </w:tblGrid>
      <w:tr w:rsidR="00127F25" w:rsidRPr="004359FB" w:rsidTr="00FD18A1">
        <w:trPr>
          <w:trHeight w:val="300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25" w:rsidRPr="004359FB" w:rsidRDefault="00127F25" w:rsidP="00FD18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359FB">
              <w:rPr>
                <w:rFonts w:ascii="Calibri" w:eastAsia="Times New Roman" w:hAnsi="Calibri" w:cs="Times New Roman"/>
                <w:b/>
                <w:bCs/>
                <w:color w:val="000000"/>
              </w:rPr>
              <w:t>Hires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by Ethnicity Head Count</w:t>
            </w:r>
          </w:p>
        </w:tc>
      </w:tr>
      <w:tr w:rsidR="00127F25" w:rsidRPr="004359FB" w:rsidTr="00FD18A1">
        <w:trPr>
          <w:trHeight w:val="30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25" w:rsidRPr="004359FB" w:rsidRDefault="00127F25" w:rsidP="00FD18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59FB">
              <w:rPr>
                <w:rFonts w:ascii="Calibri" w:eastAsia="Times New Roman" w:hAnsi="Calibri" w:cs="Times New Roman"/>
                <w:color w:val="000000"/>
              </w:rPr>
              <w:t>Black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7F25" w:rsidRPr="006D58D3" w:rsidRDefault="001A40D6" w:rsidP="006A6679">
            <w:pPr>
              <w:spacing w:after="0"/>
              <w:jc w:val="right"/>
            </w:pPr>
            <w:r>
              <w:t>12</w:t>
            </w:r>
          </w:p>
        </w:tc>
      </w:tr>
      <w:tr w:rsidR="00127F25" w:rsidRPr="004359FB" w:rsidTr="00FD18A1">
        <w:trPr>
          <w:trHeight w:val="30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25" w:rsidRPr="004359FB" w:rsidRDefault="00127F25" w:rsidP="00FD18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59FB">
              <w:rPr>
                <w:rFonts w:ascii="Calibri" w:eastAsia="Times New Roman" w:hAnsi="Calibri" w:cs="Times New Roman"/>
                <w:color w:val="000000"/>
              </w:rPr>
              <w:t>Asian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7F25" w:rsidRPr="006D58D3" w:rsidRDefault="001A40D6" w:rsidP="006A6679">
            <w:pPr>
              <w:spacing w:after="0"/>
              <w:jc w:val="right"/>
            </w:pPr>
            <w:r>
              <w:t>14</w:t>
            </w:r>
          </w:p>
        </w:tc>
      </w:tr>
      <w:tr w:rsidR="00127F25" w:rsidRPr="004359FB" w:rsidTr="00FD18A1">
        <w:trPr>
          <w:trHeight w:val="30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25" w:rsidRPr="004359FB" w:rsidRDefault="00127F25" w:rsidP="00FD18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59FB">
              <w:rPr>
                <w:rFonts w:ascii="Calibri" w:eastAsia="Times New Roman" w:hAnsi="Calibri" w:cs="Times New Roman"/>
                <w:color w:val="000000"/>
              </w:rPr>
              <w:t>Native Amer.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7F25" w:rsidRPr="006D58D3" w:rsidRDefault="00127F25" w:rsidP="006A6679">
            <w:pPr>
              <w:spacing w:after="0"/>
              <w:jc w:val="right"/>
            </w:pPr>
            <w:r w:rsidRPr="006D58D3">
              <w:t>1</w:t>
            </w:r>
          </w:p>
        </w:tc>
      </w:tr>
      <w:tr w:rsidR="00127F25" w:rsidRPr="004359FB" w:rsidTr="00FD18A1">
        <w:trPr>
          <w:trHeight w:val="30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25" w:rsidRPr="004359FB" w:rsidRDefault="00127F25" w:rsidP="00FD18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59FB">
              <w:rPr>
                <w:rFonts w:ascii="Calibri" w:eastAsia="Times New Roman" w:hAnsi="Calibri" w:cs="Times New Roman"/>
                <w:color w:val="000000"/>
              </w:rPr>
              <w:t>Hispanic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7F25" w:rsidRPr="006D58D3" w:rsidRDefault="001A40D6" w:rsidP="006A6679">
            <w:pPr>
              <w:spacing w:after="0"/>
              <w:jc w:val="right"/>
            </w:pPr>
            <w:r>
              <w:t>4</w:t>
            </w:r>
          </w:p>
        </w:tc>
      </w:tr>
      <w:tr w:rsidR="00127F25" w:rsidRPr="004359FB" w:rsidTr="00FD18A1">
        <w:trPr>
          <w:trHeight w:val="30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25" w:rsidRPr="004359FB" w:rsidRDefault="00127F25" w:rsidP="00FD18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59FB">
              <w:rPr>
                <w:rFonts w:ascii="Calibri" w:eastAsia="Times New Roman" w:hAnsi="Calibri" w:cs="Times New Roman"/>
                <w:color w:val="000000"/>
              </w:rPr>
              <w:t>White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7F25" w:rsidRPr="006D58D3" w:rsidRDefault="001A40D6" w:rsidP="006A6679">
            <w:pPr>
              <w:spacing w:after="0"/>
              <w:jc w:val="right"/>
            </w:pPr>
            <w:r>
              <w:t>44</w:t>
            </w:r>
          </w:p>
        </w:tc>
      </w:tr>
      <w:tr w:rsidR="00127F25" w:rsidRPr="004359FB" w:rsidTr="00FD18A1">
        <w:trPr>
          <w:trHeight w:val="30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F25" w:rsidRPr="004359FB" w:rsidRDefault="007F5C62" w:rsidP="00FD18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Und</w:t>
            </w:r>
            <w:r w:rsidR="00127F25" w:rsidRPr="002E2260">
              <w:rPr>
                <w:rFonts w:ascii="Calibri" w:eastAsia="Times New Roman" w:hAnsi="Calibri" w:cs="Times New Roman"/>
                <w:color w:val="000000"/>
              </w:rPr>
              <w:t>isclosed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7F25" w:rsidRDefault="001A40D6" w:rsidP="006A6679">
            <w:pPr>
              <w:spacing w:after="0"/>
              <w:jc w:val="right"/>
            </w:pPr>
            <w:r>
              <w:t>3</w:t>
            </w:r>
          </w:p>
        </w:tc>
      </w:tr>
      <w:tr w:rsidR="00127F25" w:rsidRPr="004359FB" w:rsidTr="00FD18A1">
        <w:trPr>
          <w:trHeight w:val="30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F25" w:rsidRPr="004359FB" w:rsidRDefault="00127F25" w:rsidP="00FD18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359FB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F25" w:rsidRPr="004359FB" w:rsidRDefault="001A40D6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77</w:t>
            </w:r>
          </w:p>
        </w:tc>
      </w:tr>
    </w:tbl>
    <w:p w:rsidR="00346932" w:rsidRDefault="00127F25" w:rsidP="00975A6B">
      <w:pPr>
        <w:rPr>
          <w:noProof/>
        </w:rPr>
      </w:pPr>
      <w:r>
        <w:rPr>
          <w:noProof/>
        </w:rPr>
        <w:t xml:space="preserve"> </w:t>
      </w:r>
      <w:r w:rsidR="007F5C62">
        <w:rPr>
          <w:noProof/>
        </w:rPr>
        <w:drawing>
          <wp:inline distT="0" distB="0" distL="0" distR="0" wp14:anchorId="78070DFB" wp14:editId="2256E383">
            <wp:extent cx="4071939" cy="3533775"/>
            <wp:effectExtent l="0" t="0" r="5080" b="952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B0BD1F62-20BB-4CA9-A14F-7985593BB7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52EA4" w:rsidRDefault="00C52EA4" w:rsidP="00975A6B">
      <w:pPr>
        <w:rPr>
          <w:noProof/>
        </w:rPr>
      </w:pPr>
    </w:p>
    <w:tbl>
      <w:tblPr>
        <w:tblpPr w:leftFromText="180" w:rightFromText="180" w:vertAnchor="text" w:horzAnchor="margin" w:tblpXSpec="right" w:tblpY="562"/>
        <w:tblW w:w="2130" w:type="dxa"/>
        <w:tblLook w:val="04A0" w:firstRow="1" w:lastRow="0" w:firstColumn="1" w:lastColumn="0" w:noHBand="0" w:noVBand="1"/>
      </w:tblPr>
      <w:tblGrid>
        <w:gridCol w:w="1690"/>
        <w:gridCol w:w="440"/>
      </w:tblGrid>
      <w:tr w:rsidR="00253951" w:rsidRPr="002E2260" w:rsidTr="00253951">
        <w:trPr>
          <w:trHeight w:val="264"/>
        </w:trPr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2539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E226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Hires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Head Count by </w:t>
            </w:r>
            <w:r w:rsidRPr="002E2260">
              <w:rPr>
                <w:rFonts w:ascii="Calibri" w:eastAsia="Times New Roman" w:hAnsi="Calibri" w:cs="Times New Roman"/>
                <w:b/>
                <w:bCs/>
                <w:color w:val="000000"/>
              </w:rPr>
              <w:t>Gender</w:t>
            </w:r>
          </w:p>
        </w:tc>
      </w:tr>
      <w:tr w:rsidR="00253951" w:rsidRPr="002E2260" w:rsidTr="00253951">
        <w:trPr>
          <w:trHeight w:val="264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2539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E2260">
              <w:rPr>
                <w:rFonts w:ascii="Calibri" w:eastAsia="Times New Roman" w:hAnsi="Calibri" w:cs="Times New Roman"/>
                <w:color w:val="000000"/>
              </w:rPr>
              <w:t>Women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</w:tr>
      <w:tr w:rsidR="00253951" w:rsidRPr="002E2260" w:rsidTr="00253951">
        <w:trPr>
          <w:trHeight w:val="264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2539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E2260">
              <w:rPr>
                <w:rFonts w:ascii="Calibri" w:eastAsia="Times New Roman" w:hAnsi="Calibri" w:cs="Times New Roman"/>
                <w:color w:val="000000"/>
              </w:rPr>
              <w:t>Men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  <w:tr w:rsidR="00253951" w:rsidRPr="002E2260" w:rsidTr="00253951">
        <w:trPr>
          <w:trHeight w:val="264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2539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Und</w:t>
            </w:r>
            <w:r w:rsidRPr="002E2260">
              <w:rPr>
                <w:rFonts w:ascii="Calibri" w:eastAsia="Times New Roman" w:hAnsi="Calibri" w:cs="Times New Roman"/>
                <w:color w:val="000000"/>
              </w:rPr>
              <w:t>isclosed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253951" w:rsidRPr="002E2260" w:rsidTr="00253951">
        <w:trPr>
          <w:trHeight w:val="264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25395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E2260">
              <w:rPr>
                <w:rFonts w:ascii="Calibri" w:eastAsia="Times New Roman" w:hAnsi="Calibri" w:cs="Times New Roman"/>
                <w:b/>
                <w:color w:val="000000"/>
              </w:rPr>
              <w:t>Total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951" w:rsidRPr="002E2260" w:rsidRDefault="00253951" w:rsidP="006A66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77</w:t>
            </w:r>
          </w:p>
        </w:tc>
      </w:tr>
    </w:tbl>
    <w:p w:rsidR="00C52EA4" w:rsidRDefault="00253951" w:rsidP="00975A6B">
      <w:pPr>
        <w:rPr>
          <w:noProof/>
        </w:rPr>
      </w:pPr>
      <w:r>
        <w:rPr>
          <w:noProof/>
        </w:rPr>
        <w:drawing>
          <wp:inline distT="0" distB="0" distL="0" distR="0" wp14:anchorId="5813AEDE" wp14:editId="570CB0C0">
            <wp:extent cx="4062413" cy="2981326"/>
            <wp:effectExtent l="0" t="0" r="14605" b="952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69EB414C-F10B-49A4-8DF1-81BCCA955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52EA4" w:rsidRDefault="00C52EA4" w:rsidP="00975A6B">
      <w:pPr>
        <w:rPr>
          <w:noProof/>
        </w:rPr>
      </w:pPr>
    </w:p>
    <w:p w:rsidR="004D7D0B" w:rsidRDefault="004D7D0B" w:rsidP="00975A6B">
      <w:pPr>
        <w:rPr>
          <w:noProof/>
        </w:rPr>
      </w:pPr>
    </w:p>
    <w:p w:rsidR="00FD18A1" w:rsidRDefault="00FD18A1" w:rsidP="00975A6B">
      <w:pPr>
        <w:rPr>
          <w:noProof/>
        </w:rPr>
      </w:pPr>
    </w:p>
    <w:p w:rsidR="00D96E9C" w:rsidRDefault="00D96E9C" w:rsidP="00C52EA4">
      <w:pPr>
        <w:rPr>
          <w:sz w:val="24"/>
          <w:szCs w:val="24"/>
        </w:rPr>
      </w:pPr>
    </w:p>
    <w:p w:rsidR="002F79B5" w:rsidRDefault="002F79B5" w:rsidP="007A15FD">
      <w:pPr>
        <w:spacing w:after="0"/>
        <w:rPr>
          <w:b/>
          <w:sz w:val="28"/>
          <w:szCs w:val="28"/>
          <w:u w:val="single"/>
        </w:rPr>
      </w:pPr>
    </w:p>
    <w:p w:rsidR="007B1192" w:rsidRDefault="007B1192" w:rsidP="007A15FD">
      <w:pPr>
        <w:spacing w:after="0"/>
        <w:rPr>
          <w:b/>
          <w:sz w:val="28"/>
          <w:szCs w:val="28"/>
          <w:u w:val="single"/>
        </w:rPr>
      </w:pPr>
      <w:r w:rsidRPr="007B1192">
        <w:rPr>
          <w:b/>
          <w:sz w:val="28"/>
          <w:szCs w:val="28"/>
          <w:u w:val="single"/>
        </w:rPr>
        <w:t xml:space="preserve">Colleges and Universities </w:t>
      </w:r>
      <w:r w:rsidR="00040D6F">
        <w:rPr>
          <w:b/>
          <w:sz w:val="28"/>
          <w:szCs w:val="28"/>
          <w:u w:val="single"/>
        </w:rPr>
        <w:t>Statistics</w:t>
      </w:r>
    </w:p>
    <w:p w:rsidR="0054124B" w:rsidRPr="007B1192" w:rsidRDefault="0054124B" w:rsidP="007A15FD">
      <w:pPr>
        <w:spacing w:after="0"/>
        <w:rPr>
          <w:b/>
          <w:sz w:val="28"/>
          <w:szCs w:val="28"/>
          <w:u w:val="single"/>
        </w:rPr>
      </w:pPr>
    </w:p>
    <w:p w:rsidR="007B1192" w:rsidRDefault="00ED6139" w:rsidP="007A15FD">
      <w:pPr>
        <w:spacing w:after="0"/>
      </w:pPr>
      <w:r>
        <w:rPr>
          <w:noProof/>
        </w:rPr>
        <w:drawing>
          <wp:inline distT="0" distB="0" distL="0" distR="0" wp14:anchorId="777E952C" wp14:editId="770437D4">
            <wp:extent cx="6035040" cy="5316220"/>
            <wp:effectExtent l="0" t="0" r="3810" b="1778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478DB702-F985-4986-AC0B-28F5DDFC68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04210" w:rsidRDefault="00A04210" w:rsidP="00C5798A">
      <w:pPr>
        <w:spacing w:after="0"/>
      </w:pPr>
    </w:p>
    <w:p w:rsidR="00351CC4" w:rsidRDefault="00351CC4" w:rsidP="00C5798A">
      <w:pPr>
        <w:spacing w:after="0"/>
      </w:pPr>
    </w:p>
    <w:p w:rsidR="00A04210" w:rsidRPr="00351CC4" w:rsidRDefault="006D0191" w:rsidP="00C579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*This is a </w:t>
      </w:r>
      <w:r w:rsidR="00040D6F" w:rsidRPr="00351CC4">
        <w:rPr>
          <w:sz w:val="24"/>
          <w:szCs w:val="24"/>
        </w:rPr>
        <w:t xml:space="preserve">view of the top </w:t>
      </w:r>
      <w:r w:rsidR="001773B5">
        <w:rPr>
          <w:sz w:val="24"/>
          <w:szCs w:val="24"/>
        </w:rPr>
        <w:t>Twenty-two</w:t>
      </w:r>
      <w:r w:rsidR="00040D6F" w:rsidRPr="00351CC4">
        <w:rPr>
          <w:sz w:val="24"/>
          <w:szCs w:val="24"/>
        </w:rPr>
        <w:t xml:space="preserve"> colleges and universities that the pool of applicants represented in 201</w:t>
      </w:r>
      <w:r w:rsidR="001773B5">
        <w:rPr>
          <w:sz w:val="24"/>
          <w:szCs w:val="24"/>
        </w:rPr>
        <w:t>7</w:t>
      </w:r>
      <w:r w:rsidR="00040D6F" w:rsidRPr="00351CC4">
        <w:rPr>
          <w:sz w:val="24"/>
          <w:szCs w:val="24"/>
        </w:rPr>
        <w:t>.</w:t>
      </w:r>
    </w:p>
    <w:p w:rsidR="00A04210" w:rsidRDefault="00A04210" w:rsidP="00C5798A">
      <w:pPr>
        <w:spacing w:after="0"/>
      </w:pPr>
    </w:p>
    <w:p w:rsidR="00A04210" w:rsidRDefault="00A04210" w:rsidP="00C5798A">
      <w:pPr>
        <w:spacing w:after="0"/>
      </w:pPr>
    </w:p>
    <w:p w:rsidR="00A04210" w:rsidRDefault="00A04210" w:rsidP="00C5798A">
      <w:pPr>
        <w:spacing w:after="0"/>
      </w:pPr>
    </w:p>
    <w:p w:rsidR="001773B5" w:rsidRDefault="001773B5" w:rsidP="00C5798A">
      <w:pPr>
        <w:spacing w:after="0"/>
      </w:pPr>
    </w:p>
    <w:p w:rsidR="001773B5" w:rsidRDefault="001773B5" w:rsidP="00C5798A">
      <w:pPr>
        <w:spacing w:after="0"/>
      </w:pPr>
    </w:p>
    <w:p w:rsidR="001773B5" w:rsidRDefault="001773B5" w:rsidP="00C5798A">
      <w:pPr>
        <w:spacing w:after="0"/>
      </w:pPr>
    </w:p>
    <w:p w:rsidR="00A04210" w:rsidRDefault="00A04210" w:rsidP="00C5798A">
      <w:pPr>
        <w:spacing w:after="0"/>
      </w:pPr>
    </w:p>
    <w:p w:rsidR="00040D6F" w:rsidRDefault="00040D6F" w:rsidP="00C5798A">
      <w:pPr>
        <w:spacing w:after="0"/>
      </w:pPr>
    </w:p>
    <w:p w:rsidR="00351CC4" w:rsidRDefault="00E52947" w:rsidP="00C5798A">
      <w:pPr>
        <w:spacing w:after="0"/>
      </w:pPr>
      <w:r>
        <w:rPr>
          <w:noProof/>
        </w:rPr>
        <w:drawing>
          <wp:inline distT="0" distB="0" distL="0" distR="0" wp14:anchorId="31F094BC" wp14:editId="4D3C66F3">
            <wp:extent cx="5348288" cy="4905376"/>
            <wp:effectExtent l="0" t="0" r="5080" b="9525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96E0FE7C-CE8C-4277-872D-824773DB2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A614C" w:rsidRDefault="008A614C" w:rsidP="00351CC4">
      <w:pPr>
        <w:spacing w:after="0" w:line="240" w:lineRule="auto"/>
      </w:pPr>
    </w:p>
    <w:tbl>
      <w:tblPr>
        <w:tblW w:w="4720" w:type="dxa"/>
        <w:tblInd w:w="-5" w:type="dxa"/>
        <w:tblLook w:val="04A0" w:firstRow="1" w:lastRow="0" w:firstColumn="1" w:lastColumn="0" w:noHBand="0" w:noVBand="1"/>
      </w:tblPr>
      <w:tblGrid>
        <w:gridCol w:w="3120"/>
        <w:gridCol w:w="1600"/>
      </w:tblGrid>
      <w:tr w:rsidR="008A614C" w:rsidRPr="008A614C" w:rsidTr="00332DB6">
        <w:trPr>
          <w:trHeight w:val="375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School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Headcount</w:t>
            </w:r>
            <w:r w:rsidR="00E52947">
              <w:rPr>
                <w:rFonts w:ascii="Calibri" w:eastAsia="Times New Roman" w:hAnsi="Calibri" w:cs="Times New Roman"/>
                <w:color w:val="000000"/>
              </w:rPr>
              <w:t xml:space="preserve"> of Hires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UW Madison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UW Milwaukee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Madison Area Technical College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UW Whitewater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UW Stevens Point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UW Stout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UW Platteville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UW LaCrosse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614C" w:rsidRPr="008A614C" w:rsidTr="00332DB6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Marquette University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8A614C" w:rsidRPr="008A614C" w:rsidRDefault="008A614C" w:rsidP="008A61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A614C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</w:tbl>
    <w:p w:rsidR="008A614C" w:rsidRDefault="008A614C" w:rsidP="00351CC4">
      <w:pPr>
        <w:spacing w:after="0" w:line="240" w:lineRule="auto"/>
      </w:pPr>
    </w:p>
    <w:p w:rsidR="00F91EC7" w:rsidRDefault="00F91EC7" w:rsidP="00C5798A">
      <w:pPr>
        <w:spacing w:after="0"/>
      </w:pPr>
    </w:p>
    <w:p w:rsidR="00351CC4" w:rsidRDefault="00351CC4" w:rsidP="00C5798A">
      <w:pPr>
        <w:spacing w:after="0"/>
      </w:pPr>
    </w:p>
    <w:p w:rsidR="00FD18A1" w:rsidRPr="007B1192" w:rsidRDefault="00FD18A1" w:rsidP="00FD18A1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Agencies and Positions</w:t>
      </w:r>
    </w:p>
    <w:p w:rsidR="007B1192" w:rsidRDefault="007B1192" w:rsidP="007A15FD">
      <w:pPr>
        <w:spacing w:after="0"/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</w:tblGrid>
      <w:tr w:rsidR="00D5706B" w:rsidRPr="00D5706B" w:rsidTr="00D5706B">
        <w:trPr>
          <w:tblHeader/>
          <w:tblCellSpacing w:w="0" w:type="dxa"/>
        </w:trPr>
        <w:tc>
          <w:tcPr>
            <w:tcW w:w="5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D5706B" w:rsidRPr="00D5706B" w:rsidRDefault="00D5706B" w:rsidP="00D57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b/>
                <w:bCs/>
                <w:color w:val="000000"/>
              </w:rPr>
              <w:t>Agency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Administration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Corrections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Employee Trust Funds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Health Services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Justice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Military Affairs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Natural Resources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Public Instruction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Department of Revenue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Department of Workforce Development</w:t>
            </w:r>
          </w:p>
        </w:tc>
      </w:tr>
      <w:tr w:rsidR="00D5706B" w:rsidRPr="00D5706B" w:rsidTr="00D5706B">
        <w:trPr>
          <w:tblCellSpacing w:w="0" w:type="dxa"/>
        </w:trPr>
        <w:tc>
          <w:tcPr>
            <w:tcW w:w="585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D5706B" w:rsidRPr="00D5706B" w:rsidRDefault="00D5706B" w:rsidP="00D5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06B">
              <w:rPr>
                <w:rFonts w:ascii="Calibri" w:eastAsia="Times New Roman" w:hAnsi="Calibri" w:cs="Times New Roman"/>
                <w:color w:val="000000"/>
              </w:rPr>
              <w:t>UW Colleges and Extension</w:t>
            </w:r>
          </w:p>
        </w:tc>
      </w:tr>
    </w:tbl>
    <w:p w:rsidR="008804B0" w:rsidRDefault="008804B0" w:rsidP="00061E03">
      <w:pPr>
        <w:spacing w:after="0" w:line="240" w:lineRule="auto"/>
        <w:rPr>
          <w:b/>
        </w:rPr>
      </w:pPr>
    </w:p>
    <w:p w:rsidR="001773B5" w:rsidRDefault="001773B5" w:rsidP="00061E03">
      <w:pPr>
        <w:spacing w:after="0" w:line="240" w:lineRule="auto"/>
      </w:pPr>
    </w:p>
    <w:p w:rsidR="00B0690C" w:rsidRDefault="008804B0" w:rsidP="00D96439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Positions</w:t>
      </w:r>
    </w:p>
    <w:p w:rsidR="00D96439" w:rsidRPr="00D96439" w:rsidRDefault="00D96439" w:rsidP="00D96439">
      <w:pPr>
        <w:spacing w:after="0" w:line="240" w:lineRule="auto"/>
        <w:rPr>
          <w:b/>
          <w:sz w:val="28"/>
          <w:szCs w:val="28"/>
          <w:u w:val="single"/>
        </w:rPr>
      </w:pPr>
    </w:p>
    <w:p w:rsidR="00614F70" w:rsidRDefault="007C2981" w:rsidP="00895A42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The 201</w:t>
      </w:r>
      <w:r w:rsidR="00D5706B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B873D9">
        <w:rPr>
          <w:sz w:val="24"/>
          <w:szCs w:val="24"/>
        </w:rPr>
        <w:t xml:space="preserve">internships </w:t>
      </w:r>
      <w:r>
        <w:rPr>
          <w:sz w:val="24"/>
          <w:szCs w:val="24"/>
        </w:rPr>
        <w:t xml:space="preserve">offered a wide variety </w:t>
      </w:r>
      <w:r w:rsidR="007C351F">
        <w:rPr>
          <w:sz w:val="24"/>
          <w:szCs w:val="24"/>
        </w:rPr>
        <w:t>of opportunities for</w:t>
      </w:r>
      <w:r>
        <w:rPr>
          <w:sz w:val="24"/>
          <w:szCs w:val="24"/>
        </w:rPr>
        <w:t xml:space="preserve"> interns.</w:t>
      </w:r>
      <w:r w:rsidR="00C5798A">
        <w:rPr>
          <w:sz w:val="24"/>
          <w:szCs w:val="24"/>
        </w:rPr>
        <w:t xml:space="preserve"> We had over </w:t>
      </w:r>
      <w:r w:rsidR="00D5706B">
        <w:rPr>
          <w:sz w:val="24"/>
          <w:szCs w:val="24"/>
        </w:rPr>
        <w:t>100</w:t>
      </w:r>
      <w:r w:rsidR="00C5798A">
        <w:rPr>
          <w:sz w:val="24"/>
          <w:szCs w:val="24"/>
        </w:rPr>
        <w:t xml:space="preserve"> positions offered across the state.</w:t>
      </w:r>
      <w:r w:rsidR="002F445C">
        <w:rPr>
          <w:sz w:val="24"/>
          <w:szCs w:val="24"/>
        </w:rPr>
        <w:t xml:space="preserve">  For the year, 77 positions were filled.  The gap between what was offered and what was </w:t>
      </w:r>
      <w:r w:rsidR="002E26B5">
        <w:rPr>
          <w:sz w:val="24"/>
          <w:szCs w:val="24"/>
        </w:rPr>
        <w:t>eventually filled can mostly be explained by cancelled positions due to budget concerns.</w:t>
      </w:r>
    </w:p>
    <w:p w:rsidR="002F445C" w:rsidRPr="007C2981" w:rsidRDefault="002F445C" w:rsidP="00895A42">
      <w:pPr>
        <w:spacing w:after="120" w:line="240" w:lineRule="auto"/>
        <w:rPr>
          <w:sz w:val="24"/>
          <w:szCs w:val="24"/>
        </w:rPr>
      </w:pPr>
    </w:p>
    <w:tbl>
      <w:tblPr>
        <w:tblW w:w="6675" w:type="dxa"/>
        <w:tblInd w:w="93" w:type="dxa"/>
        <w:tblLook w:val="04A0" w:firstRow="1" w:lastRow="0" w:firstColumn="1" w:lastColumn="0" w:noHBand="0" w:noVBand="1"/>
      </w:tblPr>
      <w:tblGrid>
        <w:gridCol w:w="6675"/>
      </w:tblGrid>
      <w:tr w:rsidR="00895A42" w:rsidRPr="00895A42" w:rsidTr="00895A42">
        <w:trPr>
          <w:trHeight w:val="300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895A42" w:rsidRPr="00895A42" w:rsidRDefault="00B7213A" w:rsidP="00F91E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</w:t>
            </w:r>
            <w:r w:rsidR="004B711D">
              <w:rPr>
                <w:rFonts w:ascii="Calibri" w:eastAsia="Times New Roman" w:hAnsi="Calibri" w:cs="Times New Roman"/>
                <w:color w:val="000000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Sample of Positions</w:t>
            </w:r>
          </w:p>
        </w:tc>
      </w:tr>
      <w:tr w:rsidR="00895A42" w:rsidRPr="00895A42" w:rsidTr="00895A42">
        <w:trPr>
          <w:trHeight w:val="341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95A42">
              <w:rPr>
                <w:rFonts w:ascii="Calibri" w:eastAsia="Times New Roman" w:hAnsi="Calibri" w:cs="Times New Roman"/>
                <w:color w:val="000000"/>
              </w:rPr>
              <w:t xml:space="preserve">Engineering </w:t>
            </w:r>
          </w:p>
        </w:tc>
      </w:tr>
      <w:tr w:rsidR="004B711D" w:rsidRPr="00895A42" w:rsidTr="00895A42">
        <w:trPr>
          <w:trHeight w:val="341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4B711D" w:rsidRPr="00895A42" w:rsidRDefault="004B711D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Human Resources Assistant</w:t>
            </w:r>
          </w:p>
        </w:tc>
      </w:tr>
      <w:tr w:rsidR="00895A42" w:rsidRPr="00895A42" w:rsidTr="00895A42">
        <w:trPr>
          <w:trHeight w:val="300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95A42">
              <w:rPr>
                <w:rFonts w:ascii="Calibri" w:eastAsia="Times New Roman" w:hAnsi="Calibri" w:cs="Times New Roman"/>
                <w:color w:val="000000"/>
              </w:rPr>
              <w:t>IS Comprehensive Support Technician</w:t>
            </w:r>
          </w:p>
        </w:tc>
      </w:tr>
      <w:tr w:rsidR="00895A42" w:rsidRPr="00895A42" w:rsidTr="00895A42">
        <w:trPr>
          <w:trHeight w:val="584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95A42">
              <w:rPr>
                <w:rFonts w:ascii="Calibri" w:eastAsia="Times New Roman" w:hAnsi="Calibri" w:cs="Times New Roman"/>
                <w:color w:val="000000"/>
              </w:rPr>
              <w:t xml:space="preserve">Natural Resources Program Assistant- Bureau of Water Quality- Wastewater </w:t>
            </w:r>
          </w:p>
        </w:tc>
      </w:tr>
      <w:tr w:rsidR="00895A42" w:rsidRPr="00895A42" w:rsidTr="00895A42">
        <w:trPr>
          <w:trHeight w:val="300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Program and Policy Analy</w:t>
            </w:r>
            <w:r w:rsidRPr="00895A42">
              <w:rPr>
                <w:rFonts w:ascii="Calibri" w:eastAsia="Times New Roman" w:hAnsi="Calibri" w:cs="Times New Roman"/>
                <w:color w:val="000000"/>
              </w:rPr>
              <w:t>st</w:t>
            </w:r>
          </w:p>
        </w:tc>
      </w:tr>
      <w:tr w:rsidR="00895A42" w:rsidRPr="00895A42" w:rsidTr="00895A42">
        <w:trPr>
          <w:trHeight w:val="300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95A42">
              <w:rPr>
                <w:rFonts w:ascii="Calibri" w:eastAsia="Times New Roman" w:hAnsi="Calibri" w:cs="Times New Roman"/>
                <w:color w:val="000000"/>
              </w:rPr>
              <w:t>Program Operations Associate</w:t>
            </w:r>
          </w:p>
        </w:tc>
      </w:tr>
      <w:tr w:rsidR="00895A42" w:rsidRPr="00895A42" w:rsidTr="00895A42">
        <w:trPr>
          <w:trHeight w:val="300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95A42">
              <w:rPr>
                <w:rFonts w:ascii="Calibri" w:eastAsia="Times New Roman" w:hAnsi="Calibri" w:cs="Times New Roman"/>
                <w:color w:val="000000"/>
              </w:rPr>
              <w:t>Social Worker</w:t>
            </w:r>
          </w:p>
        </w:tc>
      </w:tr>
      <w:tr w:rsidR="00895A42" w:rsidRPr="00895A42" w:rsidTr="00895A42">
        <w:trPr>
          <w:trHeight w:val="300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95A42">
              <w:rPr>
                <w:rFonts w:ascii="Calibri" w:eastAsia="Times New Roman" w:hAnsi="Calibri" w:cs="Times New Roman"/>
                <w:color w:val="000000"/>
              </w:rPr>
              <w:t>Special Events Intern</w:t>
            </w:r>
          </w:p>
        </w:tc>
      </w:tr>
      <w:tr w:rsidR="00895A42" w:rsidRPr="00895A42" w:rsidTr="00895A42">
        <w:trPr>
          <w:trHeight w:val="300"/>
        </w:trPr>
        <w:tc>
          <w:tcPr>
            <w:tcW w:w="667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:rsidR="00895A42" w:rsidRPr="00895A42" w:rsidRDefault="00895A42" w:rsidP="00895A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95A42">
              <w:rPr>
                <w:rFonts w:ascii="Calibri" w:eastAsia="Times New Roman" w:hAnsi="Calibri" w:cs="Times New Roman"/>
                <w:color w:val="000000"/>
              </w:rPr>
              <w:t xml:space="preserve">Trust Fund Assistant </w:t>
            </w:r>
          </w:p>
        </w:tc>
      </w:tr>
    </w:tbl>
    <w:p w:rsidR="00374B2B" w:rsidRDefault="00374B2B" w:rsidP="008F5207">
      <w:pPr>
        <w:spacing w:after="120"/>
      </w:pPr>
    </w:p>
    <w:p w:rsidR="002F79B5" w:rsidRDefault="002F79B5" w:rsidP="008F5207">
      <w:pPr>
        <w:spacing w:after="120"/>
      </w:pPr>
    </w:p>
    <w:p w:rsidR="00D5706B" w:rsidRDefault="00D5706B" w:rsidP="008F5207">
      <w:pPr>
        <w:spacing w:after="120"/>
      </w:pPr>
    </w:p>
    <w:p w:rsidR="00332DB6" w:rsidRDefault="00332DB6" w:rsidP="008F5207">
      <w:pPr>
        <w:spacing w:after="120"/>
      </w:pPr>
    </w:p>
    <w:p w:rsidR="004B711D" w:rsidRDefault="004B711D" w:rsidP="00AE3557">
      <w:pPr>
        <w:spacing w:after="0" w:line="240" w:lineRule="auto"/>
        <w:rPr>
          <w:b/>
          <w:sz w:val="28"/>
          <w:szCs w:val="28"/>
          <w:u w:val="single"/>
        </w:rPr>
      </w:pPr>
    </w:p>
    <w:p w:rsidR="00AE3557" w:rsidRDefault="00AE3557" w:rsidP="00AE3557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Summary</w:t>
      </w:r>
    </w:p>
    <w:p w:rsidR="00917C02" w:rsidRDefault="00917C02" w:rsidP="00A2064F">
      <w:pPr>
        <w:spacing w:after="0"/>
      </w:pPr>
    </w:p>
    <w:p w:rsidR="00327A2A" w:rsidRDefault="00374B2B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60683">
        <w:rPr>
          <w:sz w:val="24"/>
          <w:szCs w:val="24"/>
        </w:rPr>
        <w:t>201</w:t>
      </w:r>
      <w:r w:rsidR="00332DB6">
        <w:rPr>
          <w:sz w:val="24"/>
          <w:szCs w:val="24"/>
        </w:rPr>
        <w:t>7</w:t>
      </w:r>
      <w:r w:rsidR="00C60683">
        <w:rPr>
          <w:sz w:val="24"/>
          <w:szCs w:val="24"/>
        </w:rPr>
        <w:t xml:space="preserve"> SAAIP was a successful campaign. </w:t>
      </w:r>
      <w:r w:rsidR="0025745F">
        <w:rPr>
          <w:sz w:val="24"/>
          <w:szCs w:val="24"/>
        </w:rPr>
        <w:t xml:space="preserve">The overall satisfaction obtained through </w:t>
      </w:r>
      <w:r w:rsidR="00BC03DD">
        <w:rPr>
          <w:sz w:val="24"/>
          <w:szCs w:val="24"/>
        </w:rPr>
        <w:t xml:space="preserve">our </w:t>
      </w:r>
      <w:r w:rsidR="0025745F">
        <w:rPr>
          <w:sz w:val="24"/>
          <w:szCs w:val="24"/>
        </w:rPr>
        <w:t xml:space="preserve">feedback </w:t>
      </w:r>
      <w:r w:rsidR="00BC03DD">
        <w:rPr>
          <w:sz w:val="24"/>
          <w:szCs w:val="24"/>
        </w:rPr>
        <w:t xml:space="preserve">survey </w:t>
      </w:r>
      <w:r w:rsidR="0025745F">
        <w:rPr>
          <w:sz w:val="24"/>
          <w:szCs w:val="24"/>
        </w:rPr>
        <w:t>was 4.</w:t>
      </w:r>
      <w:r w:rsidR="00C46A51">
        <w:rPr>
          <w:sz w:val="24"/>
          <w:szCs w:val="24"/>
        </w:rPr>
        <w:t>2</w:t>
      </w:r>
      <w:r w:rsidR="0025745F">
        <w:rPr>
          <w:sz w:val="24"/>
          <w:szCs w:val="24"/>
        </w:rPr>
        <w:t xml:space="preserve"> out of 5.0. </w:t>
      </w:r>
      <w:r w:rsidR="00D77A3F">
        <w:rPr>
          <w:sz w:val="24"/>
          <w:szCs w:val="24"/>
        </w:rPr>
        <w:t xml:space="preserve"> Below are other</w:t>
      </w:r>
      <w:r w:rsidR="00BB5D29">
        <w:rPr>
          <w:sz w:val="24"/>
          <w:szCs w:val="24"/>
        </w:rPr>
        <w:t xml:space="preserve"> results of our evaluation:</w:t>
      </w:r>
    </w:p>
    <w:tbl>
      <w:tblPr>
        <w:tblW w:w="8109" w:type="dxa"/>
        <w:tblLook w:val="04A0" w:firstRow="1" w:lastRow="0" w:firstColumn="1" w:lastColumn="0" w:noHBand="0" w:noVBand="1"/>
      </w:tblPr>
      <w:tblGrid>
        <w:gridCol w:w="769"/>
        <w:gridCol w:w="769"/>
        <w:gridCol w:w="769"/>
        <w:gridCol w:w="1261"/>
        <w:gridCol w:w="1624"/>
        <w:gridCol w:w="928"/>
        <w:gridCol w:w="972"/>
        <w:gridCol w:w="947"/>
        <w:gridCol w:w="1261"/>
      </w:tblGrid>
      <w:tr w:rsidR="00327A2A" w:rsidRPr="00327A2A" w:rsidTr="00327A2A">
        <w:trPr>
          <w:trHeight w:val="888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A2A" w:rsidRPr="00DA59B3" w:rsidRDefault="002E26B5" w:rsidP="00327A2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Satisfaction with SAAIP agency </w:t>
            </w:r>
            <w:r w:rsidR="00327A2A" w:rsidRPr="00DA59B3">
              <w:rPr>
                <w:rFonts w:ascii="Calibri" w:eastAsia="Times New Roman" w:hAnsi="Calibri" w:cs="Times New Roman"/>
                <w:i/>
                <w:color w:val="000000"/>
              </w:rPr>
              <w:t>form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A2A" w:rsidRPr="00DA59B3" w:rsidRDefault="002E26B5" w:rsidP="00327A2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Communication </w:t>
            </w:r>
            <w:proofErr w:type="gramStart"/>
            <w:r>
              <w:rPr>
                <w:rFonts w:ascii="Calibri" w:eastAsia="Times New Roman" w:hAnsi="Calibri" w:cs="Times New Roman"/>
                <w:i/>
                <w:color w:val="000000"/>
              </w:rPr>
              <w:t>W</w:t>
            </w:r>
            <w:r w:rsidR="00327A2A" w:rsidRPr="00DA59B3">
              <w:rPr>
                <w:rFonts w:ascii="Calibri" w:eastAsia="Times New Roman" w:hAnsi="Calibri" w:cs="Times New Roman"/>
                <w:i/>
                <w:color w:val="000000"/>
              </w:rPr>
              <w:t>ith</w:t>
            </w:r>
            <w:proofErr w:type="gramEnd"/>
            <w:r w:rsidR="00327A2A" w:rsidRPr="00DA59B3">
              <w:rPr>
                <w:rFonts w:ascii="Calibri" w:eastAsia="Times New Roman" w:hAnsi="Calibri" w:cs="Times New Roman"/>
                <w:i/>
                <w:color w:val="000000"/>
              </w:rPr>
              <w:t xml:space="preserve"> B</w:t>
            </w:r>
            <w:r w:rsidR="004F2FC5">
              <w:rPr>
                <w:rFonts w:ascii="Calibri" w:eastAsia="Times New Roman" w:hAnsi="Calibri" w:cs="Times New Roman"/>
                <w:i/>
                <w:color w:val="000000"/>
              </w:rPr>
              <w:t>EI</w:t>
            </w:r>
            <w:r w:rsidR="00327A2A" w:rsidRPr="00DA59B3">
              <w:rPr>
                <w:rFonts w:ascii="Calibri" w:eastAsia="Times New Roman" w:hAnsi="Calibri" w:cs="Times New Roman"/>
                <w:i/>
                <w:color w:val="000000"/>
              </w:rPr>
              <w:t xml:space="preserve"> Staff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A2A" w:rsidRPr="00DA59B3" w:rsidRDefault="002E26B5" w:rsidP="00327A2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</w:rPr>
              <w:t>Referral P</w:t>
            </w:r>
            <w:r w:rsidR="00327A2A" w:rsidRPr="00DA59B3">
              <w:rPr>
                <w:rFonts w:ascii="Calibri" w:eastAsia="Times New Roman" w:hAnsi="Calibri" w:cs="Times New Roman"/>
                <w:i/>
                <w:color w:val="000000"/>
              </w:rPr>
              <w:t>rocess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A2A" w:rsidRPr="00DA59B3" w:rsidRDefault="002E26B5" w:rsidP="00327A2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</w:rPr>
              <w:t>Timeline P</w:t>
            </w:r>
            <w:r w:rsidR="00327A2A" w:rsidRPr="00DA59B3">
              <w:rPr>
                <w:rFonts w:ascii="Calibri" w:eastAsia="Times New Roman" w:hAnsi="Calibri" w:cs="Times New Roman"/>
                <w:i/>
                <w:color w:val="000000"/>
              </w:rPr>
              <w:t>rocess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A2A" w:rsidRPr="00DA59B3" w:rsidRDefault="00327A2A" w:rsidP="00327A2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</w:rPr>
            </w:pPr>
            <w:r w:rsidRPr="00DA59B3">
              <w:rPr>
                <w:rFonts w:ascii="Calibri" w:eastAsia="Times New Roman" w:hAnsi="Calibri" w:cs="Times New Roman"/>
                <w:i/>
                <w:color w:val="000000"/>
              </w:rPr>
              <w:t>SAAIP Seminar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A2A" w:rsidRPr="00DA59B3" w:rsidRDefault="00327A2A" w:rsidP="00327A2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</w:rPr>
            </w:pPr>
            <w:r w:rsidRPr="00DA59B3">
              <w:rPr>
                <w:rFonts w:ascii="Calibri" w:eastAsia="Times New Roman" w:hAnsi="Calibri" w:cs="Times New Roman"/>
                <w:i/>
                <w:color w:val="000000"/>
              </w:rPr>
              <w:t>Overall Satisfaction</w:t>
            </w:r>
          </w:p>
        </w:tc>
      </w:tr>
      <w:tr w:rsidR="00327A2A" w:rsidRPr="00327A2A" w:rsidTr="00327A2A">
        <w:trPr>
          <w:trHeight w:val="296"/>
        </w:trPr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27A2A">
              <w:rPr>
                <w:rFonts w:ascii="Calibri" w:eastAsia="Times New Roman" w:hAnsi="Calibri" w:cs="Times New Roman"/>
                <w:b/>
                <w:bCs/>
                <w:color w:val="000000"/>
              </w:rPr>
              <w:t>Average Response Score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27A2A">
              <w:rPr>
                <w:rFonts w:ascii="Calibri" w:eastAsia="Times New Roman" w:hAnsi="Calibri" w:cs="Times New Roman"/>
                <w:b/>
                <w:bCs/>
                <w:color w:val="000000"/>
              </w:rPr>
              <w:t>4.0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27A2A">
              <w:rPr>
                <w:rFonts w:ascii="Calibri" w:eastAsia="Times New Roman" w:hAnsi="Calibri" w:cs="Times New Roman"/>
                <w:b/>
                <w:bCs/>
                <w:color w:val="000000"/>
              </w:rPr>
              <w:t>4.0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27A2A">
              <w:rPr>
                <w:rFonts w:ascii="Calibri" w:eastAsia="Times New Roman" w:hAnsi="Calibri" w:cs="Times New Roman"/>
                <w:b/>
                <w:bCs/>
                <w:color w:val="000000"/>
              </w:rPr>
              <w:t>4.1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27A2A">
              <w:rPr>
                <w:rFonts w:ascii="Calibri" w:eastAsia="Times New Roman" w:hAnsi="Calibri" w:cs="Times New Roman"/>
                <w:b/>
                <w:bCs/>
                <w:color w:val="000000"/>
              </w:rPr>
              <w:t>3.9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27A2A">
              <w:rPr>
                <w:rFonts w:ascii="Calibri" w:eastAsia="Times New Roman" w:hAnsi="Calibri" w:cs="Times New Roman"/>
                <w:b/>
                <w:bCs/>
                <w:color w:val="000000"/>
              </w:rPr>
              <w:t>3.7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A2A" w:rsidRPr="00327A2A" w:rsidRDefault="00327A2A" w:rsidP="00327A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27A2A">
              <w:rPr>
                <w:rFonts w:ascii="Calibri" w:eastAsia="Times New Roman" w:hAnsi="Calibri" w:cs="Times New Roman"/>
                <w:b/>
                <w:bCs/>
                <w:color w:val="000000"/>
              </w:rPr>
              <w:t>4.2</w:t>
            </w:r>
          </w:p>
        </w:tc>
      </w:tr>
    </w:tbl>
    <w:p w:rsidR="00327A2A" w:rsidRDefault="00327A2A" w:rsidP="002E26B5">
      <w:pPr>
        <w:pStyle w:val="NoSpacing"/>
      </w:pPr>
    </w:p>
    <w:p w:rsidR="00DF20A1" w:rsidRDefault="004D7D0B">
      <w:pPr>
        <w:rPr>
          <w:sz w:val="24"/>
          <w:szCs w:val="24"/>
        </w:rPr>
      </w:pPr>
      <w:r>
        <w:rPr>
          <w:sz w:val="24"/>
          <w:szCs w:val="24"/>
        </w:rPr>
        <w:t xml:space="preserve">The applicant web portal, </w:t>
      </w:r>
      <w:r w:rsidR="00CC515A" w:rsidRPr="005A7B53">
        <w:rPr>
          <w:sz w:val="24"/>
          <w:szCs w:val="24"/>
        </w:rPr>
        <w:t>Wisc.Jobs</w:t>
      </w:r>
      <w:r w:rsidR="009567A4">
        <w:rPr>
          <w:sz w:val="24"/>
          <w:szCs w:val="24"/>
        </w:rPr>
        <w:t>.org</w:t>
      </w:r>
      <w:r w:rsidR="00CC515A" w:rsidRPr="005A7B53">
        <w:rPr>
          <w:sz w:val="24"/>
          <w:szCs w:val="24"/>
        </w:rPr>
        <w:t xml:space="preserve"> </w:t>
      </w:r>
      <w:r w:rsidR="00C60683">
        <w:rPr>
          <w:sz w:val="24"/>
          <w:szCs w:val="24"/>
        </w:rPr>
        <w:t xml:space="preserve">continues to be </w:t>
      </w:r>
      <w:r w:rsidR="008F5207">
        <w:rPr>
          <w:sz w:val="24"/>
          <w:szCs w:val="24"/>
        </w:rPr>
        <w:t>a strong and vital component to the process</w:t>
      </w:r>
      <w:r w:rsidR="00BC03DD">
        <w:rPr>
          <w:sz w:val="24"/>
          <w:szCs w:val="24"/>
        </w:rPr>
        <w:t xml:space="preserve"> and the success</w:t>
      </w:r>
      <w:r w:rsidR="008F5207">
        <w:rPr>
          <w:sz w:val="24"/>
          <w:szCs w:val="24"/>
        </w:rPr>
        <w:t xml:space="preserve">. </w:t>
      </w:r>
      <w:r w:rsidR="006A26D6">
        <w:rPr>
          <w:sz w:val="24"/>
          <w:szCs w:val="24"/>
        </w:rPr>
        <w:t>The successes of 201</w:t>
      </w:r>
      <w:r w:rsidR="004A76E7">
        <w:rPr>
          <w:sz w:val="24"/>
          <w:szCs w:val="24"/>
        </w:rPr>
        <w:t>7</w:t>
      </w:r>
      <w:r w:rsidR="006A26D6">
        <w:rPr>
          <w:sz w:val="24"/>
          <w:szCs w:val="24"/>
        </w:rPr>
        <w:t xml:space="preserve"> re</w:t>
      </w:r>
      <w:r w:rsidR="00536093">
        <w:rPr>
          <w:sz w:val="24"/>
          <w:szCs w:val="24"/>
        </w:rPr>
        <w:t xml:space="preserve">side in </w:t>
      </w:r>
      <w:r w:rsidR="008F5207">
        <w:rPr>
          <w:sz w:val="24"/>
          <w:szCs w:val="24"/>
        </w:rPr>
        <w:t xml:space="preserve">continued </w:t>
      </w:r>
      <w:r w:rsidR="00536093">
        <w:rPr>
          <w:sz w:val="24"/>
          <w:szCs w:val="24"/>
        </w:rPr>
        <w:t>growth</w:t>
      </w:r>
      <w:r w:rsidR="0046223C">
        <w:rPr>
          <w:sz w:val="24"/>
          <w:szCs w:val="24"/>
        </w:rPr>
        <w:t xml:space="preserve"> in application diversification</w:t>
      </w:r>
      <w:r w:rsidR="00536093">
        <w:rPr>
          <w:sz w:val="24"/>
          <w:szCs w:val="24"/>
        </w:rPr>
        <w:t xml:space="preserve"> and </w:t>
      </w:r>
      <w:r w:rsidR="008F5207">
        <w:rPr>
          <w:sz w:val="24"/>
          <w:szCs w:val="24"/>
        </w:rPr>
        <w:t xml:space="preserve">applicants </w:t>
      </w:r>
      <w:r>
        <w:rPr>
          <w:sz w:val="24"/>
          <w:szCs w:val="24"/>
        </w:rPr>
        <w:t>from</w:t>
      </w:r>
      <w:r w:rsidR="006A26D6">
        <w:rPr>
          <w:sz w:val="24"/>
          <w:szCs w:val="24"/>
        </w:rPr>
        <w:t xml:space="preserve"> vari</w:t>
      </w:r>
      <w:r w:rsidR="00B94209">
        <w:rPr>
          <w:sz w:val="24"/>
          <w:szCs w:val="24"/>
        </w:rPr>
        <w:t>ous</w:t>
      </w:r>
      <w:r w:rsidR="006A26D6">
        <w:rPr>
          <w:sz w:val="24"/>
          <w:szCs w:val="24"/>
        </w:rPr>
        <w:t xml:space="preserve"> colleges and universities.</w:t>
      </w:r>
      <w:r w:rsidR="008F5207">
        <w:rPr>
          <w:sz w:val="24"/>
          <w:szCs w:val="24"/>
        </w:rPr>
        <w:t xml:space="preserve">  </w:t>
      </w:r>
    </w:p>
    <w:p w:rsidR="00536093" w:rsidRDefault="008F5207">
      <w:pPr>
        <w:rPr>
          <w:sz w:val="24"/>
          <w:szCs w:val="24"/>
        </w:rPr>
      </w:pPr>
      <w:r>
        <w:rPr>
          <w:sz w:val="24"/>
          <w:szCs w:val="24"/>
        </w:rPr>
        <w:t xml:space="preserve">The ineligible rate </w:t>
      </w:r>
      <w:r w:rsidR="0038594F">
        <w:rPr>
          <w:sz w:val="24"/>
          <w:szCs w:val="24"/>
        </w:rPr>
        <w:t>continues to decrease</w:t>
      </w:r>
      <w:r>
        <w:rPr>
          <w:sz w:val="24"/>
          <w:szCs w:val="24"/>
        </w:rPr>
        <w:t>, which translates into increased applicants to refer and make part of the selection and hire process.</w:t>
      </w:r>
      <w:r w:rsidR="0046223C">
        <w:rPr>
          <w:sz w:val="24"/>
          <w:szCs w:val="24"/>
        </w:rPr>
        <w:t xml:space="preserve">  Below are our</w:t>
      </w:r>
      <w:r w:rsidR="00EC7DD7">
        <w:rPr>
          <w:sz w:val="24"/>
          <w:szCs w:val="24"/>
        </w:rPr>
        <w:t xml:space="preserve"> trends by ethnicity over the past 4 years</w:t>
      </w:r>
      <w:r w:rsidR="00234BFA">
        <w:rPr>
          <w:sz w:val="24"/>
          <w:szCs w:val="24"/>
        </w:rPr>
        <w:t xml:space="preserve"> which illustrates our growth</w:t>
      </w:r>
      <w:r w:rsidR="00EC7DD7">
        <w:rPr>
          <w:sz w:val="24"/>
          <w:szCs w:val="24"/>
        </w:rPr>
        <w:t>.</w:t>
      </w:r>
    </w:p>
    <w:p w:rsidR="00EC7DD7" w:rsidRDefault="00EC7DD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8396AB1">
            <wp:simplePos x="0" y="0"/>
            <wp:positionH relativeFrom="page">
              <wp:posOffset>1571625</wp:posOffset>
            </wp:positionH>
            <wp:positionV relativeFrom="paragraph">
              <wp:posOffset>10795</wp:posOffset>
            </wp:positionV>
            <wp:extent cx="4181475" cy="2428875"/>
            <wp:effectExtent l="0" t="0" r="0" b="0"/>
            <wp:wrapNone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7BB17F85-A382-4EB0-B0E9-172E1ABABE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DD7" w:rsidRDefault="00EC7DD7">
      <w:pPr>
        <w:rPr>
          <w:sz w:val="24"/>
          <w:szCs w:val="24"/>
        </w:rPr>
      </w:pPr>
    </w:p>
    <w:p w:rsidR="00EC7DD7" w:rsidRDefault="00EC7DD7">
      <w:pPr>
        <w:rPr>
          <w:sz w:val="24"/>
          <w:szCs w:val="24"/>
        </w:rPr>
      </w:pPr>
    </w:p>
    <w:p w:rsidR="00EC7DD7" w:rsidRDefault="00EC7DD7">
      <w:pPr>
        <w:rPr>
          <w:sz w:val="24"/>
          <w:szCs w:val="24"/>
        </w:rPr>
      </w:pPr>
    </w:p>
    <w:p w:rsidR="00EC7DD7" w:rsidRDefault="00EC7DD7">
      <w:pPr>
        <w:rPr>
          <w:sz w:val="24"/>
          <w:szCs w:val="24"/>
        </w:rPr>
      </w:pPr>
    </w:p>
    <w:p w:rsidR="00EC7DD7" w:rsidRDefault="00EC7DD7">
      <w:pPr>
        <w:rPr>
          <w:sz w:val="24"/>
          <w:szCs w:val="24"/>
        </w:rPr>
      </w:pPr>
    </w:p>
    <w:p w:rsidR="00EC7DD7" w:rsidRDefault="00EC7DD7">
      <w:pPr>
        <w:rPr>
          <w:sz w:val="24"/>
          <w:szCs w:val="24"/>
        </w:rPr>
      </w:pPr>
    </w:p>
    <w:p w:rsidR="00EC7DD7" w:rsidRDefault="00EC7DD7">
      <w:pPr>
        <w:rPr>
          <w:sz w:val="24"/>
          <w:szCs w:val="24"/>
        </w:rPr>
      </w:pPr>
    </w:p>
    <w:p w:rsidR="00CD034C" w:rsidRDefault="00F073B9">
      <w:pPr>
        <w:rPr>
          <w:sz w:val="24"/>
          <w:szCs w:val="24"/>
        </w:rPr>
      </w:pPr>
      <w:r>
        <w:rPr>
          <w:sz w:val="24"/>
          <w:szCs w:val="24"/>
        </w:rPr>
        <w:t>The 201</w:t>
      </w:r>
      <w:r w:rsidR="00EC7DD7">
        <w:rPr>
          <w:sz w:val="24"/>
          <w:szCs w:val="24"/>
        </w:rPr>
        <w:t>8</w:t>
      </w:r>
      <w:r w:rsidR="00B873D9">
        <w:rPr>
          <w:sz w:val="24"/>
          <w:szCs w:val="24"/>
        </w:rPr>
        <w:t xml:space="preserve"> SAAIP process will</w:t>
      </w:r>
      <w:r w:rsidR="006A26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begin </w:t>
      </w:r>
      <w:r w:rsidR="00F1601C">
        <w:rPr>
          <w:sz w:val="24"/>
          <w:szCs w:val="24"/>
        </w:rPr>
        <w:t>again in October</w:t>
      </w:r>
      <w:r w:rsidR="008F5207">
        <w:rPr>
          <w:sz w:val="24"/>
          <w:szCs w:val="24"/>
        </w:rPr>
        <w:t xml:space="preserve"> with recruiting and soliciting applications of positions from agencies</w:t>
      </w:r>
      <w:r>
        <w:rPr>
          <w:sz w:val="24"/>
          <w:szCs w:val="24"/>
        </w:rPr>
        <w:t xml:space="preserve">.  </w:t>
      </w:r>
      <w:r w:rsidR="002537DC">
        <w:rPr>
          <w:sz w:val="24"/>
          <w:szCs w:val="24"/>
        </w:rPr>
        <w:t xml:space="preserve"> </w:t>
      </w:r>
      <w:r w:rsidR="00AE3557">
        <w:rPr>
          <w:sz w:val="24"/>
          <w:szCs w:val="24"/>
        </w:rPr>
        <w:t xml:space="preserve">Through collaboration and technology innovation, </w:t>
      </w:r>
      <w:r w:rsidR="00E6447B">
        <w:rPr>
          <w:sz w:val="24"/>
          <w:szCs w:val="24"/>
        </w:rPr>
        <w:t>DPM</w:t>
      </w:r>
      <w:r w:rsidR="00A53FF2">
        <w:rPr>
          <w:sz w:val="24"/>
          <w:szCs w:val="24"/>
        </w:rPr>
        <w:t>-B</w:t>
      </w:r>
      <w:r w:rsidR="004A76E7">
        <w:rPr>
          <w:sz w:val="24"/>
          <w:szCs w:val="24"/>
        </w:rPr>
        <w:t>EI</w:t>
      </w:r>
      <w:r w:rsidR="002537DC" w:rsidRPr="005A7B53">
        <w:rPr>
          <w:sz w:val="24"/>
          <w:szCs w:val="24"/>
        </w:rPr>
        <w:t xml:space="preserve"> </w:t>
      </w:r>
      <w:r w:rsidR="0046223C">
        <w:rPr>
          <w:sz w:val="24"/>
          <w:szCs w:val="24"/>
        </w:rPr>
        <w:t xml:space="preserve">is determined </w:t>
      </w:r>
      <w:r w:rsidR="002537DC">
        <w:rPr>
          <w:sz w:val="24"/>
          <w:szCs w:val="24"/>
        </w:rPr>
        <w:t xml:space="preserve">to </w:t>
      </w:r>
      <w:r w:rsidR="0046223C">
        <w:rPr>
          <w:sz w:val="24"/>
          <w:szCs w:val="24"/>
        </w:rPr>
        <w:t xml:space="preserve">continue to </w:t>
      </w:r>
      <w:r w:rsidR="002537DC">
        <w:rPr>
          <w:sz w:val="24"/>
          <w:szCs w:val="24"/>
        </w:rPr>
        <w:t>look</w:t>
      </w:r>
      <w:r w:rsidR="002537DC" w:rsidRPr="005A7B53">
        <w:rPr>
          <w:sz w:val="24"/>
          <w:szCs w:val="24"/>
        </w:rPr>
        <w:t xml:space="preserve"> for opportunities and strategies to improve SAAIP</w:t>
      </w:r>
      <w:r w:rsidR="00385BF2">
        <w:rPr>
          <w:sz w:val="24"/>
          <w:szCs w:val="24"/>
        </w:rPr>
        <w:t>.</w:t>
      </w:r>
    </w:p>
    <w:p w:rsidR="00374B2B" w:rsidRDefault="0046223C">
      <w:pPr>
        <w:rPr>
          <w:sz w:val="24"/>
          <w:szCs w:val="24"/>
        </w:rPr>
      </w:pPr>
      <w:r>
        <w:rPr>
          <w:sz w:val="24"/>
          <w:szCs w:val="24"/>
        </w:rPr>
        <w:t xml:space="preserve">We look forward to continuing our mission </w:t>
      </w:r>
      <w:r w:rsidR="001733D1">
        <w:rPr>
          <w:sz w:val="24"/>
          <w:szCs w:val="24"/>
        </w:rPr>
        <w:t xml:space="preserve">to </w:t>
      </w:r>
      <w:r w:rsidR="00CF086E">
        <w:rPr>
          <w:sz w:val="24"/>
          <w:szCs w:val="24"/>
        </w:rPr>
        <w:t>bring diverse talent to the State of Wisconsin agencies while providing an up-close view and hands on work experience to students.</w:t>
      </w:r>
    </w:p>
    <w:sectPr w:rsidR="00374B2B" w:rsidSect="000012DA">
      <w:footerReference w:type="default" r:id="rId19"/>
      <w:footerReference w:type="first" r:id="rId20"/>
      <w:pgSz w:w="12240" w:h="15840"/>
      <w:pgMar w:top="576" w:right="1296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69E" w:rsidRDefault="00AB769E" w:rsidP="009143AA">
      <w:pPr>
        <w:spacing w:after="0" w:line="240" w:lineRule="auto"/>
      </w:pPr>
      <w:r>
        <w:separator/>
      </w:r>
    </w:p>
  </w:endnote>
  <w:endnote w:type="continuationSeparator" w:id="0">
    <w:p w:rsidR="00AB769E" w:rsidRDefault="00AB769E" w:rsidP="00914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</w:rPr>
      <w:alias w:val="Company"/>
      <w:id w:val="2133432391"/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327A2A" w:rsidRDefault="00327A2A" w:rsidP="003E03CA">
        <w:pPr>
          <w:pStyle w:val="NoSpacing"/>
          <w:jc w:val="center"/>
          <w:rPr>
            <w:b/>
            <w:bCs/>
          </w:rPr>
        </w:pPr>
        <w:r>
          <w:rPr>
            <w:b/>
            <w:bCs/>
          </w:rPr>
          <w:t>Department of Administration-Division of Personnel Management</w:t>
        </w:r>
      </w:p>
    </w:sdtContent>
  </w:sdt>
  <w:sdt>
    <w:sdtPr>
      <w:rPr>
        <w:b/>
        <w:bCs/>
      </w:rPr>
      <w:alias w:val="Address"/>
      <w:id w:val="1177315154"/>
      <w:dataBinding w:prefixMappings="xmlns:ns0='http://schemas.microsoft.com/office/2006/coverPageProps'" w:xpath="/ns0:CoverPageProperties[1]/ns0:CompanyAddress[1]" w:storeItemID="{55AF091B-3C7A-41E3-B477-F2FDAA23CFDA}"/>
      <w:text w:multiLine="1"/>
    </w:sdtPr>
    <w:sdtEndPr/>
    <w:sdtContent>
      <w:p w:rsidR="00327A2A" w:rsidRDefault="00327A2A" w:rsidP="003E03CA">
        <w:pPr>
          <w:pStyle w:val="Footer"/>
          <w:jc w:val="center"/>
        </w:pPr>
        <w:r>
          <w:rPr>
            <w:b/>
            <w:bCs/>
          </w:rPr>
          <w:t>101 East Wilson, 4th Floor, Madison, WI 53707</w:t>
        </w:r>
      </w:p>
    </w:sdtContent>
  </w:sdt>
  <w:p w:rsidR="00327A2A" w:rsidRDefault="00327A2A" w:rsidP="003E03CA">
    <w:pPr>
      <w:pStyle w:val="Footer"/>
    </w:pPr>
    <w:r>
      <w:tab/>
    </w:r>
    <w:hyperlink r:id="rId1" w:history="1">
      <w:r w:rsidRPr="00852299">
        <w:rPr>
          <w:rStyle w:val="Hyperlink"/>
        </w:rPr>
        <w:t>DPMBEI@wi.gov</w:t>
      </w:r>
    </w:hyperlink>
    <w:r>
      <w:tab/>
    </w:r>
    <w:r w:rsidRPr="003E03CA">
      <w:t xml:space="preserve"> </w:t>
    </w:r>
    <w:sdt>
      <w:sdtPr>
        <w:id w:val="20528080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679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327A2A" w:rsidRDefault="00327A2A" w:rsidP="003E0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</w:rPr>
      <w:alias w:val="Company"/>
      <w:id w:val="-1671792820"/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327A2A" w:rsidRDefault="00327A2A" w:rsidP="009B2235">
        <w:pPr>
          <w:pStyle w:val="NoSpacing"/>
          <w:jc w:val="center"/>
          <w:rPr>
            <w:b/>
            <w:bCs/>
          </w:rPr>
        </w:pPr>
        <w:r>
          <w:rPr>
            <w:b/>
            <w:bCs/>
          </w:rPr>
          <w:t>Department of Administration-Division of Personnel Management</w:t>
        </w:r>
      </w:p>
    </w:sdtContent>
  </w:sdt>
  <w:sdt>
    <w:sdtPr>
      <w:rPr>
        <w:b/>
        <w:bCs/>
      </w:rPr>
      <w:alias w:val="Address"/>
      <w:id w:val="-67418615"/>
      <w:dataBinding w:prefixMappings="xmlns:ns0='http://schemas.microsoft.com/office/2006/coverPageProps'" w:xpath="/ns0:CoverPageProperties[1]/ns0:CompanyAddress[1]" w:storeItemID="{55AF091B-3C7A-41E3-B477-F2FDAA23CFDA}"/>
      <w:text w:multiLine="1"/>
    </w:sdtPr>
    <w:sdtEndPr/>
    <w:sdtContent>
      <w:p w:rsidR="00327A2A" w:rsidRDefault="00327A2A" w:rsidP="009B2235">
        <w:pPr>
          <w:pStyle w:val="Footer"/>
          <w:jc w:val="center"/>
        </w:pPr>
        <w:r>
          <w:rPr>
            <w:b/>
            <w:bCs/>
          </w:rPr>
          <w:t>101 East Wilson, 4th Floor, Madison, WI 53707</w:t>
        </w:r>
      </w:p>
    </w:sdtContent>
  </w:sdt>
  <w:p w:rsidR="00327A2A" w:rsidRDefault="00327A2A">
    <w:pPr>
      <w:pStyle w:val="Footer"/>
    </w:pPr>
    <w:r>
      <w:tab/>
    </w:r>
    <w:hyperlink r:id="rId1" w:history="1">
      <w:r w:rsidRPr="00852299">
        <w:rPr>
          <w:rStyle w:val="Hyperlink"/>
        </w:rPr>
        <w:t>DPMBEI@wi.gov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69E" w:rsidRDefault="00AB769E" w:rsidP="009143AA">
      <w:pPr>
        <w:spacing w:after="0" w:line="240" w:lineRule="auto"/>
      </w:pPr>
      <w:r>
        <w:separator/>
      </w:r>
    </w:p>
  </w:footnote>
  <w:footnote w:type="continuationSeparator" w:id="0">
    <w:p w:rsidR="00AB769E" w:rsidRDefault="00AB769E" w:rsidP="00914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35371"/>
    <w:multiLevelType w:val="hybridMultilevel"/>
    <w:tmpl w:val="11B82A7C"/>
    <w:lvl w:ilvl="0" w:tplc="2728971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5A14783B"/>
    <w:multiLevelType w:val="hybridMultilevel"/>
    <w:tmpl w:val="A7DE7374"/>
    <w:lvl w:ilvl="0" w:tplc="DB12CA26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5BE36147"/>
    <w:multiLevelType w:val="hybridMultilevel"/>
    <w:tmpl w:val="15F4BAEA"/>
    <w:lvl w:ilvl="0" w:tplc="04F208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20103"/>
    <w:multiLevelType w:val="hybridMultilevel"/>
    <w:tmpl w:val="148A4CE2"/>
    <w:lvl w:ilvl="0" w:tplc="5B80B16C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00"/>
    <w:rsid w:val="000012DA"/>
    <w:rsid w:val="00003987"/>
    <w:rsid w:val="00020E5D"/>
    <w:rsid w:val="0002492C"/>
    <w:rsid w:val="000318D4"/>
    <w:rsid w:val="000356B0"/>
    <w:rsid w:val="00040D6F"/>
    <w:rsid w:val="0004130B"/>
    <w:rsid w:val="00061E03"/>
    <w:rsid w:val="000844CC"/>
    <w:rsid w:val="000C67C4"/>
    <w:rsid w:val="000C6CC9"/>
    <w:rsid w:val="000D1B87"/>
    <w:rsid w:val="000D23F7"/>
    <w:rsid w:val="000D37EC"/>
    <w:rsid w:val="000E021F"/>
    <w:rsid w:val="000E1292"/>
    <w:rsid w:val="000E2A3E"/>
    <w:rsid w:val="000E45BD"/>
    <w:rsid w:val="000F25C5"/>
    <w:rsid w:val="000F3416"/>
    <w:rsid w:val="00100E8E"/>
    <w:rsid w:val="00102CE1"/>
    <w:rsid w:val="00106767"/>
    <w:rsid w:val="00127F25"/>
    <w:rsid w:val="00142BA2"/>
    <w:rsid w:val="00151611"/>
    <w:rsid w:val="00155E55"/>
    <w:rsid w:val="00157EA3"/>
    <w:rsid w:val="001632C7"/>
    <w:rsid w:val="001706A3"/>
    <w:rsid w:val="001733D1"/>
    <w:rsid w:val="0017400B"/>
    <w:rsid w:val="00176DE0"/>
    <w:rsid w:val="001773B5"/>
    <w:rsid w:val="00182CBA"/>
    <w:rsid w:val="00190913"/>
    <w:rsid w:val="001A40D6"/>
    <w:rsid w:val="001C356B"/>
    <w:rsid w:val="001C7AE4"/>
    <w:rsid w:val="001D12C7"/>
    <w:rsid w:val="001F5B1B"/>
    <w:rsid w:val="002201C9"/>
    <w:rsid w:val="002202B8"/>
    <w:rsid w:val="00221844"/>
    <w:rsid w:val="00227DB3"/>
    <w:rsid w:val="0023157D"/>
    <w:rsid w:val="00234BFA"/>
    <w:rsid w:val="00242443"/>
    <w:rsid w:val="002537DC"/>
    <w:rsid w:val="00253951"/>
    <w:rsid w:val="0025745F"/>
    <w:rsid w:val="002617B3"/>
    <w:rsid w:val="002668E8"/>
    <w:rsid w:val="00271FA6"/>
    <w:rsid w:val="00277B24"/>
    <w:rsid w:val="00280672"/>
    <w:rsid w:val="00290073"/>
    <w:rsid w:val="00297819"/>
    <w:rsid w:val="002A03B2"/>
    <w:rsid w:val="002A3376"/>
    <w:rsid w:val="002A6480"/>
    <w:rsid w:val="002C4607"/>
    <w:rsid w:val="002D59AE"/>
    <w:rsid w:val="002E2260"/>
    <w:rsid w:val="002E26B5"/>
    <w:rsid w:val="002F445C"/>
    <w:rsid w:val="002F730E"/>
    <w:rsid w:val="002F79B5"/>
    <w:rsid w:val="00302305"/>
    <w:rsid w:val="00302C6E"/>
    <w:rsid w:val="003151AA"/>
    <w:rsid w:val="0032136B"/>
    <w:rsid w:val="00325539"/>
    <w:rsid w:val="00327A2A"/>
    <w:rsid w:val="00332DB6"/>
    <w:rsid w:val="00334397"/>
    <w:rsid w:val="00346932"/>
    <w:rsid w:val="00351CC4"/>
    <w:rsid w:val="00364232"/>
    <w:rsid w:val="00366E54"/>
    <w:rsid w:val="0037430D"/>
    <w:rsid w:val="003747E8"/>
    <w:rsid w:val="00374B2B"/>
    <w:rsid w:val="00381BC9"/>
    <w:rsid w:val="0038594F"/>
    <w:rsid w:val="00385BF2"/>
    <w:rsid w:val="00393D58"/>
    <w:rsid w:val="003963B8"/>
    <w:rsid w:val="003A35EC"/>
    <w:rsid w:val="003A7DE4"/>
    <w:rsid w:val="003B0AC2"/>
    <w:rsid w:val="003C5E69"/>
    <w:rsid w:val="003E03CA"/>
    <w:rsid w:val="003E4B57"/>
    <w:rsid w:val="003F1A27"/>
    <w:rsid w:val="003F5D17"/>
    <w:rsid w:val="00414CB3"/>
    <w:rsid w:val="0041620B"/>
    <w:rsid w:val="00423633"/>
    <w:rsid w:val="00423A44"/>
    <w:rsid w:val="004359FB"/>
    <w:rsid w:val="00455B22"/>
    <w:rsid w:val="0046223C"/>
    <w:rsid w:val="00463B39"/>
    <w:rsid w:val="00471815"/>
    <w:rsid w:val="00496C9B"/>
    <w:rsid w:val="004A37A7"/>
    <w:rsid w:val="004A40C9"/>
    <w:rsid w:val="004A76E7"/>
    <w:rsid w:val="004B2345"/>
    <w:rsid w:val="004B5970"/>
    <w:rsid w:val="004B711D"/>
    <w:rsid w:val="004C301B"/>
    <w:rsid w:val="004C3251"/>
    <w:rsid w:val="004C4C93"/>
    <w:rsid w:val="004D7D0B"/>
    <w:rsid w:val="004F2FC5"/>
    <w:rsid w:val="00520D66"/>
    <w:rsid w:val="00521BEE"/>
    <w:rsid w:val="0053196C"/>
    <w:rsid w:val="00536093"/>
    <w:rsid w:val="0054124B"/>
    <w:rsid w:val="00570CE7"/>
    <w:rsid w:val="00574797"/>
    <w:rsid w:val="005A4609"/>
    <w:rsid w:val="005A6700"/>
    <w:rsid w:val="005A7B53"/>
    <w:rsid w:val="005B0E2F"/>
    <w:rsid w:val="005C6CCF"/>
    <w:rsid w:val="005C71D5"/>
    <w:rsid w:val="005D212B"/>
    <w:rsid w:val="005E0D24"/>
    <w:rsid w:val="005E59DF"/>
    <w:rsid w:val="005F133D"/>
    <w:rsid w:val="0060472E"/>
    <w:rsid w:val="00605FB7"/>
    <w:rsid w:val="00614F70"/>
    <w:rsid w:val="0061576A"/>
    <w:rsid w:val="00622528"/>
    <w:rsid w:val="00626B4E"/>
    <w:rsid w:val="00630EB6"/>
    <w:rsid w:val="006311D7"/>
    <w:rsid w:val="00632AF8"/>
    <w:rsid w:val="006334DB"/>
    <w:rsid w:val="006626DE"/>
    <w:rsid w:val="00677483"/>
    <w:rsid w:val="00687350"/>
    <w:rsid w:val="006A26D6"/>
    <w:rsid w:val="006A5265"/>
    <w:rsid w:val="006A6679"/>
    <w:rsid w:val="006B44B7"/>
    <w:rsid w:val="006C1FA8"/>
    <w:rsid w:val="006D0191"/>
    <w:rsid w:val="007009C6"/>
    <w:rsid w:val="00703F87"/>
    <w:rsid w:val="0071643D"/>
    <w:rsid w:val="00726F8A"/>
    <w:rsid w:val="007501B1"/>
    <w:rsid w:val="00773D94"/>
    <w:rsid w:val="00784974"/>
    <w:rsid w:val="007917A1"/>
    <w:rsid w:val="0079309B"/>
    <w:rsid w:val="007A15FD"/>
    <w:rsid w:val="007B1192"/>
    <w:rsid w:val="007C2981"/>
    <w:rsid w:val="007C351F"/>
    <w:rsid w:val="007C7CCA"/>
    <w:rsid w:val="007E7886"/>
    <w:rsid w:val="007F26F2"/>
    <w:rsid w:val="007F5C62"/>
    <w:rsid w:val="007F5FE6"/>
    <w:rsid w:val="00804BF6"/>
    <w:rsid w:val="00811D20"/>
    <w:rsid w:val="00814C62"/>
    <w:rsid w:val="00820EA8"/>
    <w:rsid w:val="00836A77"/>
    <w:rsid w:val="008617C5"/>
    <w:rsid w:val="00862929"/>
    <w:rsid w:val="0086644A"/>
    <w:rsid w:val="00870842"/>
    <w:rsid w:val="00870926"/>
    <w:rsid w:val="008804B0"/>
    <w:rsid w:val="008818A2"/>
    <w:rsid w:val="00895A42"/>
    <w:rsid w:val="008A2B3C"/>
    <w:rsid w:val="008A614C"/>
    <w:rsid w:val="008A6F1A"/>
    <w:rsid w:val="008B05E6"/>
    <w:rsid w:val="008D0484"/>
    <w:rsid w:val="008D5489"/>
    <w:rsid w:val="008D5EEC"/>
    <w:rsid w:val="008F21C4"/>
    <w:rsid w:val="008F5207"/>
    <w:rsid w:val="00900150"/>
    <w:rsid w:val="009079A6"/>
    <w:rsid w:val="009143AA"/>
    <w:rsid w:val="0091520B"/>
    <w:rsid w:val="00917C02"/>
    <w:rsid w:val="00921BF6"/>
    <w:rsid w:val="009362D4"/>
    <w:rsid w:val="00950F88"/>
    <w:rsid w:val="009567A4"/>
    <w:rsid w:val="00973AB5"/>
    <w:rsid w:val="00975A6B"/>
    <w:rsid w:val="00983A44"/>
    <w:rsid w:val="00995392"/>
    <w:rsid w:val="009B1FE5"/>
    <w:rsid w:val="009B2235"/>
    <w:rsid w:val="009B28AD"/>
    <w:rsid w:val="009B4949"/>
    <w:rsid w:val="009C3546"/>
    <w:rsid w:val="009C44AB"/>
    <w:rsid w:val="009C6BF9"/>
    <w:rsid w:val="009D1E06"/>
    <w:rsid w:val="009E02B9"/>
    <w:rsid w:val="009F3589"/>
    <w:rsid w:val="00A0153D"/>
    <w:rsid w:val="00A04210"/>
    <w:rsid w:val="00A05B7D"/>
    <w:rsid w:val="00A2064F"/>
    <w:rsid w:val="00A20C02"/>
    <w:rsid w:val="00A24FBE"/>
    <w:rsid w:val="00A50D32"/>
    <w:rsid w:val="00A53FF2"/>
    <w:rsid w:val="00A73539"/>
    <w:rsid w:val="00A808E3"/>
    <w:rsid w:val="00A80F1B"/>
    <w:rsid w:val="00A8433A"/>
    <w:rsid w:val="00A85A02"/>
    <w:rsid w:val="00A925B1"/>
    <w:rsid w:val="00AA7AFA"/>
    <w:rsid w:val="00AB769E"/>
    <w:rsid w:val="00AB78F0"/>
    <w:rsid w:val="00AC0E93"/>
    <w:rsid w:val="00AC1C0E"/>
    <w:rsid w:val="00AD1EE4"/>
    <w:rsid w:val="00AD5AB4"/>
    <w:rsid w:val="00AD7C20"/>
    <w:rsid w:val="00AE14CA"/>
    <w:rsid w:val="00AE3557"/>
    <w:rsid w:val="00AE62EF"/>
    <w:rsid w:val="00AF1DDA"/>
    <w:rsid w:val="00AF2722"/>
    <w:rsid w:val="00AF3FF1"/>
    <w:rsid w:val="00B02BC5"/>
    <w:rsid w:val="00B0690C"/>
    <w:rsid w:val="00B15C53"/>
    <w:rsid w:val="00B15D6D"/>
    <w:rsid w:val="00B26AD6"/>
    <w:rsid w:val="00B2738B"/>
    <w:rsid w:val="00B7213A"/>
    <w:rsid w:val="00B75868"/>
    <w:rsid w:val="00B87343"/>
    <w:rsid w:val="00B873D9"/>
    <w:rsid w:val="00B9123C"/>
    <w:rsid w:val="00B94209"/>
    <w:rsid w:val="00BA208E"/>
    <w:rsid w:val="00BA573B"/>
    <w:rsid w:val="00BB3F78"/>
    <w:rsid w:val="00BB5D29"/>
    <w:rsid w:val="00BC03DD"/>
    <w:rsid w:val="00BF2636"/>
    <w:rsid w:val="00BF6C58"/>
    <w:rsid w:val="00C13395"/>
    <w:rsid w:val="00C43E13"/>
    <w:rsid w:val="00C46A51"/>
    <w:rsid w:val="00C52EA4"/>
    <w:rsid w:val="00C5798A"/>
    <w:rsid w:val="00C60683"/>
    <w:rsid w:val="00C74724"/>
    <w:rsid w:val="00C77D85"/>
    <w:rsid w:val="00C81286"/>
    <w:rsid w:val="00C90F3F"/>
    <w:rsid w:val="00C93E6B"/>
    <w:rsid w:val="00C94BA4"/>
    <w:rsid w:val="00CB1679"/>
    <w:rsid w:val="00CB3B66"/>
    <w:rsid w:val="00CC515A"/>
    <w:rsid w:val="00CD034C"/>
    <w:rsid w:val="00CE1585"/>
    <w:rsid w:val="00CE7DB8"/>
    <w:rsid w:val="00CF086E"/>
    <w:rsid w:val="00CF7975"/>
    <w:rsid w:val="00D01490"/>
    <w:rsid w:val="00D044E2"/>
    <w:rsid w:val="00D054EA"/>
    <w:rsid w:val="00D15F1C"/>
    <w:rsid w:val="00D51142"/>
    <w:rsid w:val="00D5706B"/>
    <w:rsid w:val="00D758A8"/>
    <w:rsid w:val="00D77A3F"/>
    <w:rsid w:val="00D83C3E"/>
    <w:rsid w:val="00D91615"/>
    <w:rsid w:val="00D96439"/>
    <w:rsid w:val="00D96E9C"/>
    <w:rsid w:val="00DA59B3"/>
    <w:rsid w:val="00DB2573"/>
    <w:rsid w:val="00DC1220"/>
    <w:rsid w:val="00DC482B"/>
    <w:rsid w:val="00DE04D9"/>
    <w:rsid w:val="00DF02ED"/>
    <w:rsid w:val="00DF20A1"/>
    <w:rsid w:val="00DF6A24"/>
    <w:rsid w:val="00E04E97"/>
    <w:rsid w:val="00E06B82"/>
    <w:rsid w:val="00E14995"/>
    <w:rsid w:val="00E52947"/>
    <w:rsid w:val="00E611C7"/>
    <w:rsid w:val="00E6447B"/>
    <w:rsid w:val="00E6714F"/>
    <w:rsid w:val="00E740FD"/>
    <w:rsid w:val="00E81396"/>
    <w:rsid w:val="00E84C29"/>
    <w:rsid w:val="00E84C69"/>
    <w:rsid w:val="00EA4529"/>
    <w:rsid w:val="00EA5C26"/>
    <w:rsid w:val="00EB1EF9"/>
    <w:rsid w:val="00EB21A0"/>
    <w:rsid w:val="00EB4A00"/>
    <w:rsid w:val="00EC169D"/>
    <w:rsid w:val="00EC7DD7"/>
    <w:rsid w:val="00ED077E"/>
    <w:rsid w:val="00ED0C53"/>
    <w:rsid w:val="00ED3435"/>
    <w:rsid w:val="00ED4352"/>
    <w:rsid w:val="00ED6139"/>
    <w:rsid w:val="00EE10D6"/>
    <w:rsid w:val="00EE6BBC"/>
    <w:rsid w:val="00EF5766"/>
    <w:rsid w:val="00EF627E"/>
    <w:rsid w:val="00EF6AFB"/>
    <w:rsid w:val="00F073B9"/>
    <w:rsid w:val="00F1229F"/>
    <w:rsid w:val="00F1601C"/>
    <w:rsid w:val="00F50F0A"/>
    <w:rsid w:val="00F51C2F"/>
    <w:rsid w:val="00F6486E"/>
    <w:rsid w:val="00F85A77"/>
    <w:rsid w:val="00F86915"/>
    <w:rsid w:val="00F91EC7"/>
    <w:rsid w:val="00F95DA8"/>
    <w:rsid w:val="00FC0CE5"/>
    <w:rsid w:val="00FC66C5"/>
    <w:rsid w:val="00FD0703"/>
    <w:rsid w:val="00FD18A1"/>
    <w:rsid w:val="00FE3E29"/>
    <w:rsid w:val="00FF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5C958C"/>
  <w15:docId w15:val="{855B769E-AE91-4153-8E13-CC315291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4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3AA"/>
  </w:style>
  <w:style w:type="paragraph" w:styleId="Footer">
    <w:name w:val="footer"/>
    <w:basedOn w:val="Normal"/>
    <w:link w:val="FooterChar"/>
    <w:uiPriority w:val="99"/>
    <w:unhideWhenUsed/>
    <w:rsid w:val="00914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3AA"/>
  </w:style>
  <w:style w:type="paragraph" w:styleId="BalloonText">
    <w:name w:val="Balloon Text"/>
    <w:basedOn w:val="Normal"/>
    <w:link w:val="BalloonTextChar"/>
    <w:uiPriority w:val="99"/>
    <w:semiHidden/>
    <w:unhideWhenUsed/>
    <w:rsid w:val="0091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3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301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A6F1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A6F1A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3E03C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2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044E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ustomXml" Target="../customXml/item6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ustomXml" Target="../customXml/item3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PMBEI@wi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PMBEI@wi.gov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accounts\doa\files\DPM\DAA\SAAIP\SAAIP%202017\Agency%20Positions\Final%20Status%20for%20Positions\Referrals%20and%20Hire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accounts\doa\files\DPM\DAA\SAAIP\SAAIP%202017\Agency%20Positions\Final%20Status%20for%20Positions\Referrals%20and%20Hire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accounts\doa\files\DPM\DAA\SAAIP\SAAIP%202017\Agency%20Positions\Final%20Status%20for%20Positions\Referrals%20and%20Hire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accounts\doa\files\DPM\DAA\SAAIP\SAAIP%202017\Agency%20Positions\Final%20Status%20for%20Positions\Referrals%20and%20Hire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accounts\doa\files\DPM\DAA\SAAIP\SAAIP%202017\Agency%20Positions\Final%20Status%20for%20Positions\Referrals%20and%20Hire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accounts\doa\files\DPM\DAA\SAAIP\SAAIP%202017\Hires%20for%202017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Eligible Applicants for 2017 SAAIP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486427210297337E-2"/>
          <c:y val="0.3293419572553431"/>
          <c:w val="0.81388888888888888"/>
          <c:h val="0.59337419956055981"/>
        </c:manualLayout>
      </c:layout>
      <c:pie3DChart>
        <c:varyColors val="1"/>
        <c:ser>
          <c:idx val="0"/>
          <c:order val="0"/>
          <c:tx>
            <c:strRef>
              <c:f>'Eligible Applicants'!$I$1</c:f>
              <c:strCache>
                <c:ptCount val="1"/>
                <c:pt idx="0">
                  <c:v>Headcount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378-4E35-8B2A-84114D4CD8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378-4E35-8B2A-84114D4CD8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2378-4E35-8B2A-84114D4CD8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2378-4E35-8B2A-84114D4CD8A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2378-4E35-8B2A-84114D4CD8A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2378-4E35-8B2A-84114D4CD8A8}"/>
              </c:ext>
            </c:extLst>
          </c:dPt>
          <c:dLbls>
            <c:dLbl>
              <c:idx val="0"/>
              <c:layout>
                <c:manualLayout>
                  <c:x val="0.14550634595333117"/>
                  <c:y val="7.02687899306703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14658612878871"/>
                      <c:h val="0.129213995309409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378-4E35-8B2A-84114D4CD8A8}"/>
                </c:ext>
              </c:extLst>
            </c:dLbl>
            <c:dLbl>
              <c:idx val="1"/>
              <c:layout>
                <c:manualLayout>
                  <c:x val="4.9557257397619819E-2"/>
                  <c:y val="1.575501591712791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78-4E35-8B2A-84114D4CD8A8}"/>
                </c:ext>
              </c:extLst>
            </c:dLbl>
            <c:dLbl>
              <c:idx val="2"/>
              <c:layout>
                <c:manualLayout>
                  <c:x val="4.5562578650271454E-2"/>
                  <c:y val="-7.9950667931214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78-4E35-8B2A-84114D4CD8A8}"/>
                </c:ext>
              </c:extLst>
            </c:dLbl>
            <c:dLbl>
              <c:idx val="3"/>
              <c:layout>
                <c:manualLayout>
                  <c:x val="5.019969079207548E-2"/>
                  <c:y val="-1.6351411955857487E-3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  <c15:layout>
                    <c:manualLayout>
                      <c:w val="0.29641218135404301"/>
                      <c:h val="0.1494019129961696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378-4E35-8B2A-84114D4CD8A8}"/>
                </c:ext>
              </c:extLst>
            </c:dLbl>
            <c:dLbl>
              <c:idx val="4"/>
              <c:layout>
                <c:manualLayout>
                  <c:x val="9.7220724121830282E-5"/>
                  <c:y val="0.1227739032620923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78-4E35-8B2A-84114D4CD8A8}"/>
                </c:ext>
              </c:extLst>
            </c:dLbl>
            <c:dLbl>
              <c:idx val="5"/>
              <c:layout>
                <c:manualLayout>
                  <c:x val="-0.12670276489411425"/>
                  <c:y val="0.1050121014284979"/>
                </c:manualLayout>
              </c:layout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  <c15:layout>
                    <c:manualLayout>
                      <c:w val="0.26023974400460215"/>
                      <c:h val="0.15248314548916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2378-4E35-8B2A-84114D4CD8A8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1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'Eligible Applicants'!$H$2:$H$25</c:f>
              <c:strCache>
                <c:ptCount val="6"/>
                <c:pt idx="0">
                  <c:v>Asian</c:v>
                </c:pt>
                <c:pt idx="1">
                  <c:v>Black</c:v>
                </c:pt>
                <c:pt idx="2">
                  <c:v>Hispanic</c:v>
                </c:pt>
                <c:pt idx="3">
                  <c:v>Native Amer.</c:v>
                </c:pt>
                <c:pt idx="4">
                  <c:v>White</c:v>
                </c:pt>
                <c:pt idx="5">
                  <c:v>Undisclosed</c:v>
                </c:pt>
              </c:strCache>
            </c:strRef>
          </c:cat>
          <c:val>
            <c:numRef>
              <c:f>'Eligible Applicants'!$I$2:$I$25</c:f>
              <c:numCache>
                <c:formatCode>General</c:formatCode>
                <c:ptCount val="6"/>
                <c:pt idx="0">
                  <c:v>50</c:v>
                </c:pt>
                <c:pt idx="1">
                  <c:v>110</c:v>
                </c:pt>
                <c:pt idx="2">
                  <c:v>40</c:v>
                </c:pt>
                <c:pt idx="3">
                  <c:v>3</c:v>
                </c:pt>
                <c:pt idx="4">
                  <c:v>243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378-4E35-8B2A-84114D4CD8A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'Eligible Applicants'!$N$1:$N$2</c:f>
              <c:strCache>
                <c:ptCount val="2"/>
                <c:pt idx="0">
                  <c:v>Ineligible Applicants for 2017</c:v>
                </c:pt>
                <c:pt idx="1">
                  <c:v>Headcount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BF6-403C-A203-917F018EBA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BF6-403C-A203-917F018EBA5C}"/>
              </c:ext>
            </c:extLst>
          </c:dPt>
          <c:dPt>
            <c:idx val="2"/>
            <c:bubble3D val="0"/>
            <c:explosion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BF6-403C-A203-917F018EBA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BF6-403C-A203-917F018EBA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BF6-403C-A203-917F018EBA5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8BF6-403C-A203-917F018EBA5C}"/>
              </c:ext>
            </c:extLst>
          </c:dPt>
          <c:dLbls>
            <c:dLbl>
              <c:idx val="0"/>
              <c:layout>
                <c:manualLayout>
                  <c:x val="7.4937646559721779E-2"/>
                  <c:y val="6.7424446944131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F6-403C-A203-917F018EBA5C}"/>
                </c:ext>
              </c:extLst>
            </c:dLbl>
            <c:dLbl>
              <c:idx val="1"/>
              <c:layout>
                <c:manualLayout>
                  <c:x val="3.0048763886752167E-2"/>
                  <c:y val="-6.67731533558305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F6-403C-A203-917F018EBA5C}"/>
                </c:ext>
              </c:extLst>
            </c:dLbl>
            <c:dLbl>
              <c:idx val="2"/>
              <c:layout>
                <c:manualLayout>
                  <c:x val="0.16889320895278853"/>
                  <c:y val="-0.1675671525101915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F6-403C-A203-917F018EBA5C}"/>
                </c:ext>
              </c:extLst>
            </c:dLbl>
            <c:dLbl>
              <c:idx val="3"/>
              <c:layout>
                <c:manualLayout>
                  <c:x val="8.2690218784818872E-2"/>
                  <c:y val="-3.6307339906979787E-3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31571120217436"/>
                      <c:h val="0.156586809627519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BF6-403C-A203-917F018EBA5C}"/>
                </c:ext>
              </c:extLst>
            </c:dLbl>
            <c:dLbl>
              <c:idx val="4"/>
              <c:layout>
                <c:manualLayout>
                  <c:x val="-3.2360644980852803E-2"/>
                  <c:y val="5.70192045666422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BF6-403C-A203-917F018EBA5C}"/>
                </c:ext>
              </c:extLst>
            </c:dLbl>
            <c:dLbl>
              <c:idx val="5"/>
              <c:layout>
                <c:manualLayout>
                  <c:x val="-0.16386903679668821"/>
                  <c:y val="0.1320937382827146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BF6-403C-A203-917F018EBA5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'Eligible Applicants'!$M$3:$M$26</c:f>
              <c:strCache>
                <c:ptCount val="6"/>
                <c:pt idx="0">
                  <c:v>Asian</c:v>
                </c:pt>
                <c:pt idx="1">
                  <c:v>Black</c:v>
                </c:pt>
                <c:pt idx="2">
                  <c:v>Hispanic</c:v>
                </c:pt>
                <c:pt idx="3">
                  <c:v>Native Amer.</c:v>
                </c:pt>
                <c:pt idx="4">
                  <c:v>White</c:v>
                </c:pt>
                <c:pt idx="5">
                  <c:v>Undisclosed</c:v>
                </c:pt>
              </c:strCache>
            </c:strRef>
          </c:cat>
          <c:val>
            <c:numRef>
              <c:f>'Eligible Applicants'!$N$3:$N$26</c:f>
              <c:numCache>
                <c:formatCode>General</c:formatCode>
                <c:ptCount val="6"/>
                <c:pt idx="0">
                  <c:v>23</c:v>
                </c:pt>
                <c:pt idx="1">
                  <c:v>39</c:v>
                </c:pt>
                <c:pt idx="2">
                  <c:v>12</c:v>
                </c:pt>
                <c:pt idx="3">
                  <c:v>1</c:v>
                </c:pt>
                <c:pt idx="4">
                  <c:v>78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BF6-403C-A203-917F018EBA5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Eligible Applicants by 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048438642269423"/>
          <c:y val="0.30676081859874277"/>
          <c:w val="0.49275887909161636"/>
          <c:h val="0.6812699302266932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32D-4149-A512-C3AC195107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32D-4149-A512-C3AC19510735}"/>
              </c:ext>
            </c:extLst>
          </c:dPt>
          <c:dPt>
            <c:idx val="2"/>
            <c:bubble3D val="0"/>
            <c:explosion val="8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32D-4149-A512-C3AC195107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32D-4149-A512-C3AC19510735}"/>
              </c:ext>
            </c:extLst>
          </c:dPt>
          <c:dLbls>
            <c:dLbl>
              <c:idx val="1"/>
              <c:layout>
                <c:manualLayout>
                  <c:x val="3.4881335731437549E-2"/>
                  <c:y val="8.35138846078403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2D-4149-A512-C3AC19510735}"/>
                </c:ext>
              </c:extLst>
            </c:dLbl>
            <c:dLbl>
              <c:idx val="2"/>
              <c:layout>
                <c:manualLayout>
                  <c:x val="-6.5999305432624944E-2"/>
                  <c:y val="-2.196504796331054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2D-4149-A512-C3AC19510735}"/>
                </c:ext>
              </c:extLst>
            </c:dLbl>
            <c:dLbl>
              <c:idx val="3"/>
              <c:layout>
                <c:manualLayout>
                  <c:x val="-0.22132538049184558"/>
                  <c:y val="0.1068800029889502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2D-4149-A512-C3AC1951073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'Eligible Applicants'!$O$182:$O$190</c:f>
              <c:strCache>
                <c:ptCount val="4"/>
                <c:pt idx="0">
                  <c:v>Eligible Applicants by Gender</c:v>
                </c:pt>
                <c:pt idx="1">
                  <c:v>Men</c:v>
                </c:pt>
                <c:pt idx="2">
                  <c:v>Women</c:v>
                </c:pt>
                <c:pt idx="3">
                  <c:v>Undisclosed</c:v>
                </c:pt>
              </c:strCache>
            </c:strRef>
          </c:cat>
          <c:val>
            <c:numRef>
              <c:f>'Eligible Applicants'!$P$182:$P$190</c:f>
              <c:numCache>
                <c:formatCode>General</c:formatCode>
                <c:ptCount val="4"/>
                <c:pt idx="1">
                  <c:v>153</c:v>
                </c:pt>
                <c:pt idx="2">
                  <c:v>316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2D-4149-A512-C3AC195107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Percentage of Total Applicants by 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438560150385678E-2"/>
          <c:y val="0.29580731820287171"/>
          <c:w val="0.80423204705640394"/>
          <c:h val="0.7037345546706375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7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854-40EA-A3AF-90450BC481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854-40EA-A3AF-90450BC481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854-40EA-A3AF-90450BC481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854-40EA-A3AF-90450BC481C7}"/>
              </c:ext>
            </c:extLst>
          </c:dPt>
          <c:dPt>
            <c:idx val="4"/>
            <c:bubble3D val="0"/>
            <c:explosion val="11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0854-40EA-A3AF-90450BC481C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0854-40EA-A3AF-90450BC481C7}"/>
              </c:ext>
            </c:extLst>
          </c:dPt>
          <c:dLbls>
            <c:dLbl>
              <c:idx val="0"/>
              <c:layout>
                <c:manualLayout>
                  <c:x val="6.7502401561856606E-2"/>
                  <c:y val="5.72499614018835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54-40EA-A3AF-90450BC481C7}"/>
                </c:ext>
              </c:extLst>
            </c:dLbl>
            <c:dLbl>
              <c:idx val="1"/>
              <c:layout>
                <c:manualLayout>
                  <c:x val="3.6474481301478102E-2"/>
                  <c:y val="-0.1421321599505944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54-40EA-A3AF-90450BC481C7}"/>
                </c:ext>
              </c:extLst>
            </c:dLbl>
            <c:dLbl>
              <c:idx val="2"/>
              <c:layout>
                <c:manualLayout>
                  <c:x val="7.826269332249286E-2"/>
                  <c:y val="-0.1158962482630847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54-40EA-A3AF-90450BC481C7}"/>
                </c:ext>
              </c:extLst>
            </c:dLbl>
            <c:dLbl>
              <c:idx val="3"/>
              <c:layout>
                <c:manualLayout>
                  <c:x val="7.213100746490872E-2"/>
                  <c:y val="-4.526787092789872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54-40EA-A3AF-90450BC481C7}"/>
                </c:ext>
              </c:extLst>
            </c:dLbl>
            <c:dLbl>
              <c:idx val="4"/>
              <c:layout>
                <c:manualLayout>
                  <c:x val="9.2937207248962352E-3"/>
                  <c:y val="7.1901806391848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54-40EA-A3AF-90450BC481C7}"/>
                </c:ext>
              </c:extLst>
            </c:dLbl>
            <c:dLbl>
              <c:idx val="5"/>
              <c:layout>
                <c:manualLayout>
                  <c:x val="-7.3474846390666176E-2"/>
                  <c:y val="3.19465802068859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54-40EA-A3AF-90450BC481C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Sheet1!$B$7:$B$12</c:f>
              <c:strCache>
                <c:ptCount val="6"/>
                <c:pt idx="0">
                  <c:v>Black</c:v>
                </c:pt>
                <c:pt idx="1">
                  <c:v>Asian</c:v>
                </c:pt>
                <c:pt idx="2">
                  <c:v>Native Amer.</c:v>
                </c:pt>
                <c:pt idx="3">
                  <c:v>Hispanic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Sheet1!$C$7:$C$12</c:f>
              <c:numCache>
                <c:formatCode>General</c:formatCode>
                <c:ptCount val="6"/>
                <c:pt idx="0">
                  <c:v>149</c:v>
                </c:pt>
                <c:pt idx="1">
                  <c:v>73</c:v>
                </c:pt>
                <c:pt idx="2">
                  <c:v>4</c:v>
                </c:pt>
                <c:pt idx="3">
                  <c:v>52</c:v>
                </c:pt>
                <c:pt idx="4">
                  <c:v>321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854-40EA-A3AF-90450BC481C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Percentage of Hires by 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307979564526872E-2"/>
          <c:y val="0.1903864847082794"/>
          <c:w val="0.887719339607003"/>
          <c:h val="0.7700807210419452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C1-4605-8698-0E3A69C006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C1-4605-8698-0E3A69C006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C1-4605-8698-0E3A69C0060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C1-4605-8698-0E3A69C0060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C1-4605-8698-0E3A69C0060C}"/>
              </c:ext>
            </c:extLst>
          </c:dPt>
          <c:dPt>
            <c:idx val="5"/>
            <c:bubble3D val="0"/>
            <c:explosion val="7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C1-4605-8698-0E3A69C0060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C1-4605-8698-0E3A69C0060C}"/>
              </c:ext>
            </c:extLst>
          </c:dPt>
          <c:dLbls>
            <c:dLbl>
              <c:idx val="1"/>
              <c:layout>
                <c:manualLayout>
                  <c:x val="9.1344934194741129E-2"/>
                  <c:y val="4.15162255661438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C1-4605-8698-0E3A69C0060C}"/>
                </c:ext>
              </c:extLst>
            </c:dLbl>
            <c:dLbl>
              <c:idx val="2"/>
              <c:layout>
                <c:manualLayout>
                  <c:x val="-2.1832350631971763E-2"/>
                  <c:y val="-0.1474527948157423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C1-4605-8698-0E3A69C0060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C1-4605-8698-0E3A69C0060C}"/>
                </c:ext>
              </c:extLst>
            </c:dLbl>
            <c:dLbl>
              <c:idx val="4"/>
              <c:layout>
                <c:manualLayout>
                  <c:x val="3.8934276765933869E-2"/>
                  <c:y val="-7.669984648145397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C1-4605-8698-0E3A69C0060C}"/>
                </c:ext>
              </c:extLst>
            </c:dLbl>
            <c:dLbl>
              <c:idx val="5"/>
              <c:layout>
                <c:manualLayout>
                  <c:x val="6.0852090367758453E-2"/>
                  <c:y val="0.14585676790401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5C1-4605-8698-0E3A69C0060C}"/>
                </c:ext>
              </c:extLst>
            </c:dLbl>
            <c:dLbl>
              <c:idx val="6"/>
              <c:layout>
                <c:manualLayout>
                  <c:x val="-0.21634336860154338"/>
                  <c:y val="4.0256100062963825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Undisclosed
</a:t>
                    </a:r>
                    <a:fld id="{9984E60D-03B7-4A61-96E4-B75A8BF8DE0D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95C1-4605-8698-0E3A69C0060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Sheet1!$B$25:$B$31</c:f>
              <c:strCache>
                <c:ptCount val="7"/>
                <c:pt idx="0">
                  <c:v>Hires by Ethnicity Head Count</c:v>
                </c:pt>
                <c:pt idx="1">
                  <c:v>Black</c:v>
                </c:pt>
                <c:pt idx="2">
                  <c:v>Asian</c:v>
                </c:pt>
                <c:pt idx="3">
                  <c:v>Native Amer.</c:v>
                </c:pt>
                <c:pt idx="4">
                  <c:v>Hispanic</c:v>
                </c:pt>
                <c:pt idx="5">
                  <c:v>White</c:v>
                </c:pt>
                <c:pt idx="6">
                  <c:v>Not Disclosed</c:v>
                </c:pt>
              </c:strCache>
            </c:strRef>
          </c:cat>
          <c:val>
            <c:numRef>
              <c:f>Sheet1!$C$25:$C$31</c:f>
              <c:numCache>
                <c:formatCode>General</c:formatCode>
                <c:ptCount val="7"/>
                <c:pt idx="1">
                  <c:v>12</c:v>
                </c:pt>
                <c:pt idx="2">
                  <c:v>14</c:v>
                </c:pt>
                <c:pt idx="3">
                  <c:v>0</c:v>
                </c:pt>
                <c:pt idx="4">
                  <c:v>4</c:v>
                </c:pt>
                <c:pt idx="5">
                  <c:v>44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5C1-4605-8698-0E3A69C006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Percentage of Hires by 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388428749120292E-2"/>
          <c:y val="0.17880734948140525"/>
          <c:w val="0.89058227216189001"/>
          <c:h val="0.74025551046748983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4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6C6-48C1-9B3F-35220D0D9E25}"/>
              </c:ext>
            </c:extLst>
          </c:dPt>
          <c:dPt>
            <c:idx val="1"/>
            <c:bubble3D val="0"/>
            <c:explosion val="4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6C6-48C1-9B3F-35220D0D9E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6C6-48C1-9B3F-35220D0D9E25}"/>
              </c:ext>
            </c:extLst>
          </c:dPt>
          <c:dLbls>
            <c:dLbl>
              <c:idx val="0"/>
              <c:layout>
                <c:manualLayout>
                  <c:x val="-6.1653931180198336E-4"/>
                  <c:y val="0.1877519992275213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C6-48C1-9B3F-35220D0D9E25}"/>
                </c:ext>
              </c:extLst>
            </c:dLbl>
            <c:dLbl>
              <c:idx val="1"/>
              <c:layout>
                <c:manualLayout>
                  <c:x val="-7.3068180878132993E-2"/>
                  <c:y val="3.85042003528823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C6-48C1-9B3F-35220D0D9E25}"/>
                </c:ext>
              </c:extLst>
            </c:dLbl>
            <c:dLbl>
              <c:idx val="2"/>
              <c:layout>
                <c:manualLayout>
                  <c:x val="-0.21013840788713506"/>
                  <c:y val="5.87922957771139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Undisclosed</a:t>
                    </a:r>
                    <a:r>
                      <a:rPr lang="en-US" baseline="0"/>
                      <a:t>
</a:t>
                    </a:r>
                    <a:fld id="{6FAA098C-0D66-4F6E-934D-D9CCA4E22B42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6C6-48C1-9B3F-35220D0D9E2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Sheet1!$B$46:$B$48</c:f>
              <c:strCache>
                <c:ptCount val="3"/>
                <c:pt idx="0">
                  <c:v>Women</c:v>
                </c:pt>
                <c:pt idx="1">
                  <c:v>Men</c:v>
                </c:pt>
                <c:pt idx="2">
                  <c:v>Not Disclosed</c:v>
                </c:pt>
              </c:strCache>
            </c:strRef>
          </c:cat>
          <c:val>
            <c:numRef>
              <c:f>Sheet1!$C$46:$C$48</c:f>
              <c:numCache>
                <c:formatCode>General</c:formatCode>
                <c:ptCount val="3"/>
                <c:pt idx="0">
                  <c:v>48</c:v>
                </c:pt>
                <c:pt idx="1">
                  <c:v>26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C6-48C1-9B3F-35220D0D9E2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Headcount of Applicants by School</a:t>
            </a:r>
          </a:p>
        </c:rich>
      </c:tx>
      <c:layout>
        <c:manualLayout>
          <c:xMode val="edge"/>
          <c:yMode val="edge"/>
          <c:x val="0.27773691523853639"/>
          <c:y val="0.940803351167080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8837406214374719"/>
          <c:y val="0.17698853696799607"/>
          <c:w val="0.63930106530801301"/>
          <c:h val="0.72575079200241877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2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02-4D69-9BA8-4181046746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02-4D69-9BA8-4181046746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02-4D69-9BA8-4181046746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02-4D69-9BA8-4181046746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02-4D69-9BA8-41810467460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E02-4D69-9BA8-41810467460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E02-4D69-9BA8-41810467460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E02-4D69-9BA8-41810467460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BE02-4D69-9BA8-41810467460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BE02-4D69-9BA8-41810467460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BE02-4D69-9BA8-418104674602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BE02-4D69-9BA8-418104674602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BE02-4D69-9BA8-418104674602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BE02-4D69-9BA8-418104674602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BE02-4D69-9BA8-418104674602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BE02-4D69-9BA8-418104674602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BE02-4D69-9BA8-418104674602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BE02-4D69-9BA8-418104674602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5-BE02-4D69-9BA8-418104674602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7-BE02-4D69-9BA8-418104674602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9-BE02-4D69-9BA8-418104674602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B-BE02-4D69-9BA8-418104674602}"/>
              </c:ext>
            </c:extLst>
          </c:dPt>
          <c:dLbls>
            <c:dLbl>
              <c:idx val="0"/>
              <c:layout>
                <c:manualLayout>
                  <c:x val="3.6446998980616388E-2"/>
                  <c:y val="6.76657353314706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02-4D69-9BA8-418104674602}"/>
                </c:ext>
              </c:extLst>
            </c:dLbl>
            <c:dLbl>
              <c:idx val="1"/>
              <c:layout>
                <c:manualLayout>
                  <c:x val="4.752759940783479E-2"/>
                  <c:y val="-2.72156840609977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02-4D69-9BA8-418104674602}"/>
                </c:ext>
              </c:extLst>
            </c:dLbl>
            <c:dLbl>
              <c:idx val="2"/>
              <c:layout>
                <c:manualLayout>
                  <c:x val="-6.9591638478609497E-2"/>
                  <c:y val="-2.31960789847505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02-4D69-9BA8-418104674602}"/>
                </c:ext>
              </c:extLst>
            </c:dLbl>
            <c:dLbl>
              <c:idx val="3"/>
              <c:layout>
                <c:manualLayout>
                  <c:x val="-3.2851360892610308E-2"/>
                  <c:y val="2.00107244658934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02-4D69-9BA8-418104674602}"/>
                </c:ext>
              </c:extLst>
            </c:dLbl>
            <c:dLbl>
              <c:idx val="4"/>
              <c:layout>
                <c:manualLayout>
                  <c:x val="1.159395795222567E-3"/>
                  <c:y val="0.1528388591894239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02-4D69-9BA8-418104674602}"/>
                </c:ext>
              </c:extLst>
            </c:dLbl>
            <c:dLbl>
              <c:idx val="5"/>
              <c:layout>
                <c:manualLayout>
                  <c:x val="-1.6381001617222092E-2"/>
                  <c:y val="0.1236807355602288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E02-4D69-9BA8-418104674602}"/>
                </c:ext>
              </c:extLst>
            </c:dLbl>
            <c:dLbl>
              <c:idx val="6"/>
              <c:layout>
                <c:manualLayout>
                  <c:x val="-2.1690162782682466E-2"/>
                  <c:y val="8.13660834201744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E02-4D69-9BA8-418104674602}"/>
                </c:ext>
              </c:extLst>
            </c:dLbl>
            <c:dLbl>
              <c:idx val="7"/>
              <c:layout>
                <c:manualLayout>
                  <c:x val="-2.6155750417561442E-2"/>
                  <c:y val="7.3179251423003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E02-4D69-9BA8-418104674602}"/>
                </c:ext>
              </c:extLst>
            </c:dLbl>
            <c:dLbl>
              <c:idx val="8"/>
              <c:layout>
                <c:manualLayout>
                  <c:x val="-5.7385038044486865E-2"/>
                  <c:y val="5.799101617314553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E02-4D69-9BA8-418104674602}"/>
                </c:ext>
              </c:extLst>
            </c:dLbl>
            <c:dLbl>
              <c:idx val="9"/>
              <c:layout>
                <c:manualLayout>
                  <c:x val="-4.3743995654455525E-2"/>
                  <c:y val="3.5854711709423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E02-4D69-9BA8-418104674602}"/>
                </c:ext>
              </c:extLst>
            </c:dLbl>
            <c:dLbl>
              <c:idx val="13"/>
              <c:layout>
                <c:manualLayout>
                  <c:x val="-5.9793804183567972E-2"/>
                  <c:y val="-4.50912490453743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E02-4D69-9BA8-418104674602}"/>
                </c:ext>
              </c:extLst>
            </c:dLbl>
            <c:dLbl>
              <c:idx val="14"/>
              <c:layout>
                <c:manualLayout>
                  <c:x val="-0.13058339298496779"/>
                  <c:y val="-0.103496093088698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E02-4D69-9BA8-418104674602}"/>
                </c:ext>
              </c:extLst>
            </c:dLbl>
            <c:dLbl>
              <c:idx val="15"/>
              <c:layout>
                <c:manualLayout>
                  <c:x val="-1.502889790291365E-3"/>
                  <c:y val="-4.84517194548006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E02-4D69-9BA8-418104674602}"/>
                </c:ext>
              </c:extLst>
            </c:dLbl>
            <c:dLbl>
              <c:idx val="16"/>
              <c:layout>
                <c:manualLayout>
                  <c:x val="-3.9476788886237707E-2"/>
                  <c:y val="-0.1166140603662000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E02-4D69-9BA8-418104674602}"/>
                </c:ext>
              </c:extLst>
            </c:dLbl>
            <c:dLbl>
              <c:idx val="17"/>
              <c:layout>
                <c:manualLayout>
                  <c:x val="4.1233529520931018E-2"/>
                  <c:y val="-0.1130045408203573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BE02-4D69-9BA8-418104674602}"/>
                </c:ext>
              </c:extLst>
            </c:dLbl>
            <c:dLbl>
              <c:idx val="19"/>
              <c:layout>
                <c:manualLayout>
                  <c:x val="0.22397283199448553"/>
                  <c:y val="-8.06093427284800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BE02-4D69-9BA8-418104674602}"/>
                </c:ext>
              </c:extLst>
            </c:dLbl>
            <c:dLbl>
              <c:idx val="20"/>
              <c:layout>
                <c:manualLayout>
                  <c:x val="0.36683385694212467"/>
                  <c:y val="-7.30063842354153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BE02-4D69-9BA8-418104674602}"/>
                </c:ext>
              </c:extLst>
            </c:dLbl>
            <c:dLbl>
              <c:idx val="21"/>
              <c:layout>
                <c:manualLayout>
                  <c:x val="0.3022533404915293"/>
                  <c:y val="-1.9290021857635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BE02-4D69-9BA8-4181046746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Sheet5!$A$2:$A$23</c:f>
              <c:strCache>
                <c:ptCount val="22"/>
                <c:pt idx="0">
                  <c:v>UW Madison</c:v>
                </c:pt>
                <c:pt idx="1">
                  <c:v>UW Milwaukee</c:v>
                </c:pt>
                <c:pt idx="2">
                  <c:v>UW Whitewater</c:v>
                </c:pt>
                <c:pt idx="3">
                  <c:v>Other</c:v>
                </c:pt>
                <c:pt idx="4">
                  <c:v>Madison Area Technical College</c:v>
                </c:pt>
                <c:pt idx="5">
                  <c:v>UW Parkside</c:v>
                </c:pt>
                <c:pt idx="6">
                  <c:v>UW Eau Claire</c:v>
                </c:pt>
                <c:pt idx="7">
                  <c:v>UW Green Bay</c:v>
                </c:pt>
                <c:pt idx="8">
                  <c:v>UW Oshkosh</c:v>
                </c:pt>
                <c:pt idx="9">
                  <c:v>UW Platteville</c:v>
                </c:pt>
                <c:pt idx="10">
                  <c:v>UW Stevens Point</c:v>
                </c:pt>
                <c:pt idx="11">
                  <c:v>Alverno College</c:v>
                </c:pt>
                <c:pt idx="12">
                  <c:v>Mount Mary College</c:v>
                </c:pt>
                <c:pt idx="13">
                  <c:v>Marquette University</c:v>
                </c:pt>
                <c:pt idx="14">
                  <c:v>Edgewood College</c:v>
                </c:pt>
                <c:pt idx="15">
                  <c:v>Milwaukee Area Technical College</c:v>
                </c:pt>
                <c:pt idx="16">
                  <c:v>UW LaCrosse</c:v>
                </c:pt>
                <c:pt idx="17">
                  <c:v>UW Stout</c:v>
                </c:pt>
                <c:pt idx="18">
                  <c:v>Concordia University</c:v>
                </c:pt>
                <c:pt idx="19">
                  <c:v>Fox Valley Technical College</c:v>
                </c:pt>
                <c:pt idx="20">
                  <c:v>Northeast Wisconsin Technical College</c:v>
                </c:pt>
                <c:pt idx="21">
                  <c:v>Lawrence University</c:v>
                </c:pt>
              </c:strCache>
            </c:strRef>
          </c:cat>
          <c:val>
            <c:numRef>
              <c:f>Sheet5!$B$2:$B$23</c:f>
              <c:numCache>
                <c:formatCode>General</c:formatCode>
                <c:ptCount val="22"/>
                <c:pt idx="0">
                  <c:v>153</c:v>
                </c:pt>
                <c:pt idx="1">
                  <c:v>91</c:v>
                </c:pt>
                <c:pt idx="2">
                  <c:v>66</c:v>
                </c:pt>
                <c:pt idx="3">
                  <c:v>61</c:v>
                </c:pt>
                <c:pt idx="4">
                  <c:v>31</c:v>
                </c:pt>
                <c:pt idx="5">
                  <c:v>15</c:v>
                </c:pt>
                <c:pt idx="6">
                  <c:v>12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8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6</c:v>
                </c:pt>
                <c:pt idx="17">
                  <c:v>5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BE02-4D69-9BA8-418104674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Top 10 Percentage of Hires by School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2604267739756548"/>
          <c:y val="0.22443542606455508"/>
          <c:w val="0.6031201605401334"/>
          <c:h val="0.6879533487472178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0DE-4B22-A72D-84B1AA9CD0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0DE-4B22-A72D-84B1AA9CD0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0DE-4B22-A72D-84B1AA9CD05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0DE-4B22-A72D-84B1AA9CD05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0DE-4B22-A72D-84B1AA9CD05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0DE-4B22-A72D-84B1AA9CD05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30DE-4B22-A72D-84B1AA9CD05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30DE-4B22-A72D-84B1AA9CD05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30DE-4B22-A72D-84B1AA9CD05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30DE-4B22-A72D-84B1AA9CD058}"/>
              </c:ext>
            </c:extLst>
          </c:dPt>
          <c:dLbls>
            <c:dLbl>
              <c:idx val="0"/>
              <c:layout>
                <c:manualLayout>
                  <c:x val="3.3812763908255654E-2"/>
                  <c:y val="-1.953273294636938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DE-4B22-A72D-84B1AA9CD058}"/>
                </c:ext>
              </c:extLst>
            </c:dLbl>
            <c:dLbl>
              <c:idx val="1"/>
              <c:layout>
                <c:manualLayout>
                  <c:x val="8.9311221895932227E-2"/>
                  <c:y val="-1.331220661072396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DE-4B22-A72D-84B1AA9CD058}"/>
                </c:ext>
              </c:extLst>
            </c:dLbl>
            <c:dLbl>
              <c:idx val="2"/>
              <c:layout>
                <c:manualLayout>
                  <c:x val="-5.8121523195955246E-2"/>
                  <c:y val="-1.348660986165230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0DE-4B22-A72D-84B1AA9CD058}"/>
                </c:ext>
              </c:extLst>
            </c:dLbl>
            <c:dLbl>
              <c:idx val="3"/>
              <c:layout>
                <c:manualLayout>
                  <c:x val="-1.927048955024056E-2"/>
                  <c:y val="0.2039733965293173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0DE-4B22-A72D-84B1AA9CD058}"/>
                </c:ext>
              </c:extLst>
            </c:dLbl>
            <c:dLbl>
              <c:idx val="4"/>
              <c:layout>
                <c:manualLayout>
                  <c:x val="-1.9922368307158121E-2"/>
                  <c:y val="5.976706710429163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0DE-4B22-A72D-84B1AA9CD058}"/>
                </c:ext>
              </c:extLst>
            </c:dLbl>
            <c:dLbl>
              <c:idx val="5"/>
              <c:layout>
                <c:manualLayout>
                  <c:x val="-4.2654529139100131E-2"/>
                  <c:y val="2.22789913067847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0DE-4B22-A72D-84B1AA9CD058}"/>
                </c:ext>
              </c:extLst>
            </c:dLbl>
            <c:dLbl>
              <c:idx val="6"/>
              <c:layout>
                <c:manualLayout>
                  <c:x val="-0.15934303735793698"/>
                  <c:y val="-1.6803936468927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0DE-4B22-A72D-84B1AA9CD058}"/>
                </c:ext>
              </c:extLst>
            </c:dLbl>
            <c:dLbl>
              <c:idx val="7"/>
              <c:layout>
                <c:manualLayout>
                  <c:x val="-5.0284078774736174E-2"/>
                  <c:y val="-5.79863861986450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0DE-4B22-A72D-84B1AA9CD058}"/>
                </c:ext>
              </c:extLst>
            </c:dLbl>
            <c:dLbl>
              <c:idx val="8"/>
              <c:layout>
                <c:manualLayout>
                  <c:x val="6.5346622976002466E-2"/>
                  <c:y val="-2.027346171051001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0DE-4B22-A72D-84B1AA9CD058}"/>
                </c:ext>
              </c:extLst>
            </c:dLbl>
            <c:dLbl>
              <c:idx val="9"/>
              <c:layout>
                <c:manualLayout>
                  <c:x val="0.17993482687467233"/>
                  <c:y val="1.40348267554851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0DE-4B22-A72D-84B1AA9CD058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'Hires By School'!$A$2:$A$11</c:f>
              <c:strCache>
                <c:ptCount val="10"/>
                <c:pt idx="0">
                  <c:v>UW Madison</c:v>
                </c:pt>
                <c:pt idx="1">
                  <c:v>UW Milwaukee</c:v>
                </c:pt>
                <c:pt idx="2">
                  <c:v>Other</c:v>
                </c:pt>
                <c:pt idx="3">
                  <c:v>Madison Area Technical College</c:v>
                </c:pt>
                <c:pt idx="4">
                  <c:v>UW Whitewater</c:v>
                </c:pt>
                <c:pt idx="5">
                  <c:v>UW Stevens Point</c:v>
                </c:pt>
                <c:pt idx="6">
                  <c:v>UW Stout</c:v>
                </c:pt>
                <c:pt idx="7">
                  <c:v>UW Platteville</c:v>
                </c:pt>
                <c:pt idx="8">
                  <c:v>UW LaCrosse</c:v>
                </c:pt>
                <c:pt idx="9">
                  <c:v>Marquette University</c:v>
                </c:pt>
              </c:strCache>
            </c:strRef>
          </c:cat>
          <c:val>
            <c:numRef>
              <c:f>'Hires By School'!$B$2:$B$11</c:f>
              <c:numCache>
                <c:formatCode>General</c:formatCode>
                <c:ptCount val="10"/>
                <c:pt idx="0">
                  <c:v>21</c:v>
                </c:pt>
                <c:pt idx="1">
                  <c:v>12</c:v>
                </c:pt>
                <c:pt idx="2">
                  <c:v>10</c:v>
                </c:pt>
                <c:pt idx="3">
                  <c:v>10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0DE-4B22-A72D-84B1AA9CD05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SAAIP 4-Year Hiring Demographics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'4Yr Chart'!$A$2</c:f>
              <c:strCache>
                <c:ptCount val="1"/>
                <c:pt idx="0">
                  <c:v>Black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'4Yr Chart'!$B$1:$E$1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'4Yr Chart'!$B$2:$E$2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5</c:v>
                </c:pt>
                <c:pt idx="3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47-40BF-A6DC-9308BC90253C}"/>
            </c:ext>
          </c:extLst>
        </c:ser>
        <c:ser>
          <c:idx val="1"/>
          <c:order val="1"/>
          <c:tx>
            <c:strRef>
              <c:f>'4Yr Chart'!$A$3</c:f>
              <c:strCache>
                <c:ptCount val="1"/>
                <c:pt idx="0">
                  <c:v>Asian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'4Yr Chart'!$B$1:$E$1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'4Yr Chart'!$B$3:$E$3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1</c:v>
                </c:pt>
                <c:pt idx="3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47-40BF-A6DC-9308BC90253C}"/>
            </c:ext>
          </c:extLst>
        </c:ser>
        <c:ser>
          <c:idx val="2"/>
          <c:order val="2"/>
          <c:tx>
            <c:strRef>
              <c:f>'4Yr Chart'!$A$4</c:f>
              <c:strCache>
                <c:ptCount val="1"/>
                <c:pt idx="0">
                  <c:v>Native Am.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'4Yr Chart'!$B$1:$E$1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'4Yr Chart'!$B$4:$E$4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E47-40BF-A6DC-9308BC90253C}"/>
            </c:ext>
          </c:extLst>
        </c:ser>
        <c:ser>
          <c:idx val="3"/>
          <c:order val="3"/>
          <c:tx>
            <c:strRef>
              <c:f>'4Yr Chart'!$A$5</c:f>
              <c:strCache>
                <c:ptCount val="1"/>
                <c:pt idx="0">
                  <c:v>Hispanic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'4Yr Chart'!$B$1:$E$1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'4Yr Chart'!$B$5:$E$5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E47-40BF-A6DC-9308BC90253C}"/>
            </c:ext>
          </c:extLst>
        </c:ser>
        <c:ser>
          <c:idx val="4"/>
          <c:order val="4"/>
          <c:tx>
            <c:strRef>
              <c:f>'4Yr Chart'!$A$6</c:f>
              <c:strCache>
                <c:ptCount val="1"/>
                <c:pt idx="0">
                  <c:v>White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'4Yr Chart'!$B$1:$E$1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'4Yr Chart'!$B$6:$E$6</c:f>
              <c:numCache>
                <c:formatCode>General</c:formatCode>
                <c:ptCount val="4"/>
                <c:pt idx="0">
                  <c:v>31</c:v>
                </c:pt>
                <c:pt idx="1">
                  <c:v>19</c:v>
                </c:pt>
                <c:pt idx="2">
                  <c:v>24</c:v>
                </c:pt>
                <c:pt idx="3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E47-40BF-A6DC-9308BC90253C}"/>
            </c:ext>
          </c:extLst>
        </c:ser>
        <c:ser>
          <c:idx val="5"/>
          <c:order val="5"/>
          <c:tx>
            <c:strRef>
              <c:f>'4Yr Chart'!$A$7</c:f>
              <c:strCache>
                <c:ptCount val="1"/>
                <c:pt idx="0">
                  <c:v>Undisclosed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'4Yr Chart'!$B$1:$E$1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'4Yr Chart'!$B$7:$E$7</c:f>
              <c:numCache>
                <c:formatCode>General</c:formatCode>
                <c:ptCount val="4"/>
                <c:pt idx="0">
                  <c:v>21</c:v>
                </c:pt>
                <c:pt idx="1">
                  <c:v>1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E47-40BF-A6DC-9308BC90253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72079992"/>
        <c:axId val="472080320"/>
      </c:lineChart>
      <c:catAx>
        <c:axId val="472079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080320"/>
        <c:crosses val="autoZero"/>
        <c:auto val="1"/>
        <c:lblAlgn val="ctr"/>
        <c:lblOffset val="100"/>
        <c:noMultiLvlLbl val="0"/>
      </c:catAx>
      <c:valAx>
        <c:axId val="47208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079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2017</PublishDate>
  <Abstract/>
  <CompanyAddress>101 East Wilson, 4th Floor, Madison, WI 53707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4" ma:contentTypeDescription="Create a new document." ma:contentTypeScope="" ma:versionID="a4d41b613a18788b02a9eb6ca837dfa7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7a61c4ba-b021-40cd-af10-78a6188bfae5" xmlns:ns4="fb82bcdf-ea63-4554-99e3-e15ccd87b479" targetNamespace="http://schemas.microsoft.com/office/2006/metadata/properties" ma:root="true" ma:fieldsID="d3f33910585c4c2e97c304e6f603e1e6" ns1:_="" ns2:_="" ns3:_="" ns4:_="">
    <xsd:import namespace="http://schemas.microsoft.com/sharepoint/v3"/>
    <xsd:import namespace="10f2cb44-b37d-4693-a5c3-140ab663d372"/>
    <xsd:import namespace="7a61c4ba-b021-40cd-af10-78a6188bfae5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Bureau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1c4ba-b021-40cd-af10-78a6188bfae5" elementFormDefault="qualified">
    <xsd:import namespace="http://schemas.microsoft.com/office/2006/documentManagement/types"/>
    <xsd:import namespace="http://schemas.microsoft.com/office/infopath/2007/PartnerControls"/>
    <xsd:element name="Bureau" ma:index="13" nillable="true" ma:displayName="Bureau" ma:format="Dropdown" ma:internalName="Bureau">
      <xsd:simpleType>
        <xsd:restriction base="dms:Choice">
          <xsd:enumeration value="BCER"/>
          <xsd:enumeration value="BEI"/>
          <xsd:enumeration value="BMRS"/>
          <xsd:enumeration value="Central Benefits &amp; Payroll"/>
          <xsd:enumeration value="DIR"/>
          <xsd:enumeration value="HR Servic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Bureau xmlns="7a61c4ba-b021-40cd-af10-78a6188bfae5">BEI</Bureau>
  </documentManagement>
</p:properties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C3017E92-0808-48A6-ACD2-55A93A06779B}"/>
</file>

<file path=customXml/itemProps3.xml><?xml version="1.0" encoding="utf-8"?>
<ds:datastoreItem xmlns:ds="http://schemas.openxmlformats.org/officeDocument/2006/customXml" ds:itemID="{CDAC8154-A519-42CF-82F0-68EF8D9C19F8}"/>
</file>

<file path=customXml/itemProps4.xml><?xml version="1.0" encoding="utf-8"?>
<ds:datastoreItem xmlns:ds="http://schemas.openxmlformats.org/officeDocument/2006/customXml" ds:itemID="{13C40032-5240-47CD-B114-FD6C24950987}"/>
</file>

<file path=customXml/itemProps5.xml><?xml version="1.0" encoding="utf-8"?>
<ds:datastoreItem xmlns:ds="http://schemas.openxmlformats.org/officeDocument/2006/customXml" ds:itemID="{898D8C9E-3D35-4A00-8425-10525247D3AB}"/>
</file>

<file path=customXml/itemProps6.xml><?xml version="1.0" encoding="utf-8"?>
<ds:datastoreItem xmlns:ds="http://schemas.openxmlformats.org/officeDocument/2006/customXml" ds:itemID="{5F24D4E9-C4D9-43AE-9416-2426128104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SAAIP Report</vt:lpstr>
    </vt:vector>
  </TitlesOfParts>
  <Company>Department of Administration-Division of Personnel Management</Company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SAAIP Report 2017</dc:title>
  <dc:creator>DOA-DPM</dc:creator>
  <cp:lastModifiedBy>Butler, Delores E - DOA</cp:lastModifiedBy>
  <cp:revision>6</cp:revision>
  <cp:lastPrinted>2017-11-22T15:36:00Z</cp:lastPrinted>
  <dcterms:created xsi:type="dcterms:W3CDTF">2017-11-22T14:09:00Z</dcterms:created>
  <dcterms:modified xsi:type="dcterms:W3CDTF">2017-11-22T15:38:00Z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