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E9BB6" w14:textId="75B4608C" w:rsidR="003C3534" w:rsidRPr="00DE1C1D" w:rsidRDefault="003C3534" w:rsidP="003C3534">
      <w:pPr>
        <w:tabs>
          <w:tab w:val="right" w:pos="9360"/>
        </w:tabs>
        <w:suppressAutoHyphens/>
        <w:rPr>
          <w:rFonts w:cstheme="minorHAnsi"/>
          <w:b/>
        </w:rPr>
      </w:pPr>
      <w:bookmarkStart w:id="0" w:name="_Toc266198030"/>
      <w:r w:rsidRPr="00DE1C1D">
        <w:rPr>
          <w:rFonts w:cstheme="minorHAnsi"/>
          <w:noProof/>
        </w:rPr>
        <w:drawing>
          <wp:inline distT="0" distB="0" distL="0" distR="0" wp14:anchorId="1D292184" wp14:editId="681CE7FB">
            <wp:extent cx="1104900" cy="1104900"/>
            <wp:effectExtent l="0" t="0" r="0" b="0"/>
            <wp:docPr id="9" name="Picture 9" descr="cid:image001.jpg@01D377DA.BFCB8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377DA.BFCB8B8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75C8582D" w14:textId="77777777" w:rsidR="003C3534" w:rsidRPr="00DE1C1D" w:rsidRDefault="003C3534" w:rsidP="003C3534">
      <w:pPr>
        <w:tabs>
          <w:tab w:val="right" w:pos="9360"/>
        </w:tabs>
        <w:suppressAutoHyphens/>
        <w:jc w:val="right"/>
        <w:rPr>
          <w:rFonts w:cstheme="minorHAnsi"/>
          <w:b/>
        </w:rPr>
      </w:pPr>
    </w:p>
    <w:p w14:paraId="21EBA5FE" w14:textId="77777777" w:rsidR="003C3534" w:rsidRPr="00DE1C1D" w:rsidRDefault="003C3534" w:rsidP="003C3534">
      <w:pPr>
        <w:tabs>
          <w:tab w:val="right" w:pos="9360"/>
        </w:tabs>
        <w:suppressAutoHyphens/>
        <w:jc w:val="right"/>
        <w:rPr>
          <w:rFonts w:cstheme="minorHAnsi"/>
          <w:b/>
        </w:rPr>
      </w:pPr>
      <w:r w:rsidRPr="00DE1C1D">
        <w:rPr>
          <w:rFonts w:cstheme="minorHAnsi"/>
          <w:b/>
        </w:rPr>
        <w:t>State of Wisconsin</w:t>
      </w:r>
    </w:p>
    <w:p w14:paraId="684BCDA0" w14:textId="77777777" w:rsidR="003C3534" w:rsidRPr="00DE1C1D" w:rsidRDefault="003C3534" w:rsidP="003C3534">
      <w:pPr>
        <w:tabs>
          <w:tab w:val="right" w:pos="9360"/>
        </w:tabs>
        <w:suppressAutoHyphens/>
        <w:jc w:val="right"/>
        <w:rPr>
          <w:rFonts w:cstheme="minorHAnsi"/>
          <w:b/>
        </w:rPr>
      </w:pPr>
      <w:r w:rsidRPr="00DE1C1D">
        <w:rPr>
          <w:rFonts w:cstheme="minorHAnsi"/>
          <w:b/>
        </w:rPr>
        <w:t>Department of Administration</w:t>
      </w:r>
    </w:p>
    <w:p w14:paraId="3F1C507C" w14:textId="71028CB0" w:rsidR="003C3534" w:rsidRPr="00E830B4" w:rsidRDefault="00C00C85" w:rsidP="003C3534">
      <w:pPr>
        <w:keepNext/>
        <w:keepLines/>
        <w:pBdr>
          <w:top w:val="single" w:sz="48" w:space="28" w:color="auto"/>
        </w:pBdr>
        <w:tabs>
          <w:tab w:val="left" w:pos="360"/>
        </w:tabs>
        <w:spacing w:before="240" w:after="500"/>
        <w:ind w:left="360"/>
        <w:contextualSpacing/>
        <w:rPr>
          <w:rFonts w:ascii="Calibri" w:eastAsia="Times New Roman" w:hAnsi="Calibri" w:cstheme="minorHAnsi"/>
          <w:spacing w:val="-20"/>
          <w:kern w:val="28"/>
          <w:sz w:val="64"/>
          <w:szCs w:val="64"/>
        </w:rPr>
      </w:pPr>
      <w:r w:rsidRPr="00E830B4">
        <w:rPr>
          <w:rFonts w:ascii="Calibri" w:eastAsia="Times New Roman" w:hAnsi="Calibri" w:cstheme="minorHAnsi"/>
          <w:spacing w:val="-20"/>
          <w:kern w:val="28"/>
          <w:sz w:val="64"/>
          <w:szCs w:val="64"/>
        </w:rPr>
        <w:t>Out-of-</w:t>
      </w:r>
      <w:r w:rsidR="00C42082" w:rsidRPr="00E830B4">
        <w:rPr>
          <w:rFonts w:ascii="Calibri" w:eastAsia="Times New Roman" w:hAnsi="Calibri" w:cstheme="minorHAnsi"/>
          <w:spacing w:val="-20"/>
          <w:kern w:val="28"/>
          <w:sz w:val="64"/>
          <w:szCs w:val="64"/>
        </w:rPr>
        <w:t>S</w:t>
      </w:r>
      <w:r w:rsidRPr="00E830B4">
        <w:rPr>
          <w:rFonts w:ascii="Calibri" w:eastAsia="Times New Roman" w:hAnsi="Calibri" w:cstheme="minorHAnsi"/>
          <w:spacing w:val="-20"/>
          <w:kern w:val="28"/>
          <w:sz w:val="64"/>
          <w:szCs w:val="64"/>
        </w:rPr>
        <w:t>tate Taxes</w:t>
      </w:r>
      <w:r w:rsidR="003C3534" w:rsidRPr="00E830B4">
        <w:rPr>
          <w:rFonts w:ascii="Calibri" w:eastAsia="Times New Roman" w:hAnsi="Calibri" w:cstheme="minorHAnsi"/>
          <w:spacing w:val="-20"/>
          <w:kern w:val="28"/>
          <w:sz w:val="64"/>
          <w:szCs w:val="64"/>
        </w:rPr>
        <w:t xml:space="preserve"> Job Aid</w:t>
      </w:r>
    </w:p>
    <w:p w14:paraId="3C488B53" w14:textId="77777777" w:rsidR="003C3534" w:rsidRPr="00DE1C1D" w:rsidRDefault="003C3534" w:rsidP="003C3534">
      <w:pPr>
        <w:rPr>
          <w:rFonts w:cstheme="minorHAnsi"/>
        </w:rPr>
      </w:pPr>
    </w:p>
    <w:p w14:paraId="4615C6AB" w14:textId="77777777" w:rsidR="003C3534" w:rsidRPr="00DE1C1D" w:rsidRDefault="003C3534" w:rsidP="003C3534">
      <w:pPr>
        <w:rPr>
          <w:rFonts w:cstheme="minorHAnsi"/>
        </w:rPr>
      </w:pPr>
    </w:p>
    <w:p w14:paraId="4C736DF4" w14:textId="77777777" w:rsidR="003C3534" w:rsidRPr="00DE1C1D" w:rsidRDefault="003C3534" w:rsidP="003C3534">
      <w:pPr>
        <w:rPr>
          <w:rFonts w:cstheme="minorHAnsi"/>
        </w:rPr>
      </w:pPr>
    </w:p>
    <w:p w14:paraId="034E0FB2" w14:textId="77777777" w:rsidR="003C3534" w:rsidRPr="00DE1C1D" w:rsidRDefault="003C3534" w:rsidP="003C3534">
      <w:pPr>
        <w:rPr>
          <w:rFonts w:cstheme="minorHAnsi"/>
        </w:rPr>
      </w:pPr>
    </w:p>
    <w:p w14:paraId="3C7684AE" w14:textId="21632BCA" w:rsidR="003C3534" w:rsidRPr="00DE1C1D" w:rsidRDefault="003C3534" w:rsidP="003C3534">
      <w:pPr>
        <w:ind w:firstLine="360"/>
        <w:rPr>
          <w:rFonts w:cstheme="minorHAnsi"/>
          <w:b/>
        </w:rPr>
      </w:pPr>
      <w:r w:rsidRPr="00DE1C1D">
        <w:rPr>
          <w:rFonts w:cstheme="minorHAnsi"/>
          <w:b/>
        </w:rPr>
        <w:t xml:space="preserve">Version </w:t>
      </w:r>
      <w:r w:rsidR="00CD0430" w:rsidRPr="00DE1C1D">
        <w:rPr>
          <w:rFonts w:cstheme="minorHAnsi"/>
          <w:b/>
        </w:rPr>
        <w:t>1.</w:t>
      </w:r>
      <w:r w:rsidR="00CC1428" w:rsidRPr="00DE1C1D">
        <w:rPr>
          <w:rFonts w:cstheme="minorHAnsi"/>
          <w:b/>
        </w:rPr>
        <w:t>7</w:t>
      </w:r>
    </w:p>
    <w:p w14:paraId="29CCDFC7" w14:textId="77777777" w:rsidR="003C3534" w:rsidRPr="00DE1C1D" w:rsidRDefault="003C3534" w:rsidP="003C3534">
      <w:pPr>
        <w:rPr>
          <w:rFonts w:cstheme="minorHAnsi"/>
          <w:b/>
          <w:lang w:eastAsia="zh-CN"/>
        </w:rPr>
      </w:pPr>
    </w:p>
    <w:p w14:paraId="40DDD0F1" w14:textId="77777777" w:rsidR="003C3534" w:rsidRPr="00DE1C1D" w:rsidRDefault="003C3534" w:rsidP="003C3534">
      <w:pPr>
        <w:rPr>
          <w:rFonts w:cstheme="minorHAnsi"/>
          <w:b/>
        </w:rPr>
      </w:pPr>
    </w:p>
    <w:p w14:paraId="18A57569" w14:textId="77777777" w:rsidR="003C3534" w:rsidRPr="00DE1C1D" w:rsidRDefault="003C3534" w:rsidP="003C3534">
      <w:pPr>
        <w:ind w:left="720"/>
        <w:rPr>
          <w:rFonts w:cstheme="minorHAnsi"/>
          <w:b/>
        </w:rPr>
      </w:pPr>
      <w:r w:rsidRPr="00DE1C1D">
        <w:rPr>
          <w:rFonts w:cstheme="minorHAnsi"/>
          <w:b/>
        </w:rPr>
        <w:t>Version History</w:t>
      </w:r>
    </w:p>
    <w:tbl>
      <w:tblPr>
        <w:tblStyle w:val="TableGrid"/>
        <w:tblpPr w:leftFromText="180" w:rightFromText="180" w:vertAnchor="text" w:horzAnchor="page" w:tblpX="1895" w:tblpY="42"/>
        <w:tblW w:w="0" w:type="auto"/>
        <w:tblLayout w:type="fixed"/>
        <w:tblCellMar>
          <w:left w:w="72" w:type="dxa"/>
          <w:right w:w="72" w:type="dxa"/>
        </w:tblCellMar>
        <w:tblLook w:val="04A0" w:firstRow="1" w:lastRow="0" w:firstColumn="1" w:lastColumn="0" w:noHBand="0" w:noVBand="1"/>
      </w:tblPr>
      <w:tblGrid>
        <w:gridCol w:w="715"/>
        <w:gridCol w:w="990"/>
        <w:gridCol w:w="1517"/>
        <w:gridCol w:w="5760"/>
      </w:tblGrid>
      <w:tr w:rsidR="003C3534" w:rsidRPr="00DE1C1D" w14:paraId="48210309" w14:textId="77777777" w:rsidTr="000B3F91">
        <w:trPr>
          <w:trHeight w:val="144"/>
        </w:trPr>
        <w:tc>
          <w:tcPr>
            <w:tcW w:w="715" w:type="dxa"/>
            <w:shd w:val="clear" w:color="auto" w:fill="604A7B"/>
            <w:vAlign w:val="center"/>
          </w:tcPr>
          <w:p w14:paraId="1E95F80A" w14:textId="77777777" w:rsidR="003C3534" w:rsidRPr="000B3F91" w:rsidRDefault="003C3534" w:rsidP="00C63EF4">
            <w:pPr>
              <w:spacing w:line="276" w:lineRule="auto"/>
              <w:jc w:val="center"/>
              <w:rPr>
                <w:rFonts w:cstheme="minorHAnsi"/>
                <w:b/>
                <w:color w:val="FFFFFF" w:themeColor="background1"/>
                <w:sz w:val="16"/>
                <w:szCs w:val="16"/>
              </w:rPr>
            </w:pPr>
            <w:r w:rsidRPr="000B3F91">
              <w:rPr>
                <w:rFonts w:cstheme="minorHAnsi"/>
                <w:b/>
                <w:color w:val="FFFFFF" w:themeColor="background1"/>
                <w:sz w:val="16"/>
                <w:szCs w:val="16"/>
              </w:rPr>
              <w:t>Version</w:t>
            </w:r>
          </w:p>
        </w:tc>
        <w:tc>
          <w:tcPr>
            <w:tcW w:w="990" w:type="dxa"/>
            <w:shd w:val="clear" w:color="auto" w:fill="604A7B"/>
            <w:vAlign w:val="center"/>
          </w:tcPr>
          <w:p w14:paraId="7A5968A1" w14:textId="77777777" w:rsidR="003C3534" w:rsidRPr="000B3F91" w:rsidRDefault="003C3534" w:rsidP="00C63EF4">
            <w:pPr>
              <w:spacing w:line="276" w:lineRule="auto"/>
              <w:rPr>
                <w:rFonts w:cstheme="minorHAnsi"/>
                <w:b/>
                <w:color w:val="FFFFFF" w:themeColor="background1"/>
                <w:sz w:val="16"/>
                <w:szCs w:val="16"/>
              </w:rPr>
            </w:pPr>
            <w:r w:rsidRPr="000B3F91">
              <w:rPr>
                <w:rFonts w:cstheme="minorHAnsi"/>
                <w:b/>
                <w:color w:val="FFFFFF" w:themeColor="background1"/>
                <w:sz w:val="16"/>
                <w:szCs w:val="16"/>
              </w:rPr>
              <w:t>Date</w:t>
            </w:r>
          </w:p>
        </w:tc>
        <w:tc>
          <w:tcPr>
            <w:tcW w:w="1517" w:type="dxa"/>
            <w:shd w:val="clear" w:color="auto" w:fill="604A7B"/>
            <w:vAlign w:val="center"/>
          </w:tcPr>
          <w:p w14:paraId="530FCFE3" w14:textId="77777777" w:rsidR="003C3534" w:rsidRPr="000B3F91" w:rsidRDefault="003C3534" w:rsidP="00C63EF4">
            <w:pPr>
              <w:spacing w:line="276" w:lineRule="auto"/>
              <w:rPr>
                <w:rFonts w:cstheme="minorHAnsi"/>
                <w:b/>
                <w:color w:val="FFFFFF" w:themeColor="background1"/>
                <w:sz w:val="16"/>
                <w:szCs w:val="16"/>
              </w:rPr>
            </w:pPr>
            <w:r w:rsidRPr="000B3F91">
              <w:rPr>
                <w:rFonts w:cstheme="minorHAnsi"/>
                <w:b/>
                <w:color w:val="FFFFFF" w:themeColor="background1"/>
                <w:sz w:val="16"/>
                <w:szCs w:val="16"/>
              </w:rPr>
              <w:t>Editor</w:t>
            </w:r>
          </w:p>
        </w:tc>
        <w:tc>
          <w:tcPr>
            <w:tcW w:w="5760" w:type="dxa"/>
            <w:shd w:val="clear" w:color="auto" w:fill="604A7B"/>
            <w:vAlign w:val="center"/>
          </w:tcPr>
          <w:p w14:paraId="20A72AC8" w14:textId="77777777" w:rsidR="003C3534" w:rsidRPr="000B3F91" w:rsidRDefault="003C3534" w:rsidP="00C63EF4">
            <w:pPr>
              <w:spacing w:line="276" w:lineRule="auto"/>
              <w:rPr>
                <w:rFonts w:cstheme="minorHAnsi"/>
                <w:b/>
                <w:color w:val="FFFFFF" w:themeColor="background1"/>
                <w:sz w:val="16"/>
                <w:szCs w:val="16"/>
              </w:rPr>
            </w:pPr>
            <w:r w:rsidRPr="000B3F91">
              <w:rPr>
                <w:rFonts w:cstheme="minorHAnsi"/>
                <w:b/>
                <w:color w:val="FFFFFF" w:themeColor="background1"/>
                <w:sz w:val="16"/>
                <w:szCs w:val="16"/>
              </w:rPr>
              <w:t>Description</w:t>
            </w:r>
          </w:p>
        </w:tc>
      </w:tr>
      <w:tr w:rsidR="003C3534" w:rsidRPr="00DE1C1D" w14:paraId="37484D87" w14:textId="77777777" w:rsidTr="000B3F91">
        <w:trPr>
          <w:trHeight w:val="144"/>
        </w:trPr>
        <w:tc>
          <w:tcPr>
            <w:tcW w:w="715" w:type="dxa"/>
            <w:vAlign w:val="center"/>
          </w:tcPr>
          <w:p w14:paraId="357E5BF1" w14:textId="77777777" w:rsidR="003C3534" w:rsidRPr="000B3F91" w:rsidRDefault="003C3534" w:rsidP="00C63EF4">
            <w:pPr>
              <w:spacing w:line="276" w:lineRule="auto"/>
              <w:jc w:val="center"/>
              <w:rPr>
                <w:rFonts w:cstheme="minorHAnsi"/>
                <w:sz w:val="16"/>
                <w:szCs w:val="16"/>
              </w:rPr>
            </w:pPr>
            <w:r w:rsidRPr="000B3F91">
              <w:rPr>
                <w:rFonts w:cstheme="minorHAnsi"/>
                <w:sz w:val="16"/>
                <w:szCs w:val="16"/>
              </w:rPr>
              <w:t>1.0</w:t>
            </w:r>
          </w:p>
        </w:tc>
        <w:tc>
          <w:tcPr>
            <w:tcW w:w="990" w:type="dxa"/>
            <w:vAlign w:val="center"/>
          </w:tcPr>
          <w:p w14:paraId="4B9A0710" w14:textId="3B9728E3" w:rsidR="003C3534" w:rsidRPr="000B3F91" w:rsidRDefault="00B77928" w:rsidP="00C63EF4">
            <w:pPr>
              <w:spacing w:line="276" w:lineRule="auto"/>
              <w:rPr>
                <w:rFonts w:cstheme="minorHAnsi"/>
                <w:sz w:val="16"/>
                <w:szCs w:val="16"/>
              </w:rPr>
            </w:pPr>
            <w:r w:rsidRPr="000B3F91">
              <w:rPr>
                <w:rFonts w:cstheme="minorHAnsi"/>
                <w:sz w:val="16"/>
                <w:szCs w:val="16"/>
              </w:rPr>
              <w:t>0</w:t>
            </w:r>
            <w:r w:rsidR="00AF7ED9" w:rsidRPr="000B3F91">
              <w:rPr>
                <w:rFonts w:cstheme="minorHAnsi"/>
                <w:sz w:val="16"/>
                <w:szCs w:val="16"/>
              </w:rPr>
              <w:t>7/1</w:t>
            </w:r>
            <w:r w:rsidR="00E20C82" w:rsidRPr="000B3F91">
              <w:rPr>
                <w:rFonts w:cstheme="minorHAnsi"/>
                <w:sz w:val="16"/>
                <w:szCs w:val="16"/>
              </w:rPr>
              <w:t>3</w:t>
            </w:r>
            <w:r w:rsidR="00E8069D" w:rsidRPr="000B3F91">
              <w:rPr>
                <w:rFonts w:cstheme="minorHAnsi"/>
                <w:sz w:val="16"/>
                <w:szCs w:val="16"/>
              </w:rPr>
              <w:t>/22</w:t>
            </w:r>
          </w:p>
        </w:tc>
        <w:tc>
          <w:tcPr>
            <w:tcW w:w="1517" w:type="dxa"/>
            <w:vAlign w:val="center"/>
          </w:tcPr>
          <w:p w14:paraId="6F0DDAD5" w14:textId="6EDA887F" w:rsidR="003C3534" w:rsidRPr="000B3F91" w:rsidRDefault="00C42082" w:rsidP="00C63EF4">
            <w:pPr>
              <w:spacing w:line="276" w:lineRule="auto"/>
              <w:rPr>
                <w:rFonts w:cstheme="minorHAnsi"/>
                <w:sz w:val="16"/>
                <w:szCs w:val="16"/>
              </w:rPr>
            </w:pPr>
            <w:r w:rsidRPr="000B3F91">
              <w:rPr>
                <w:rFonts w:cstheme="minorHAnsi"/>
                <w:sz w:val="16"/>
                <w:szCs w:val="16"/>
              </w:rPr>
              <w:t>Matt Olsen</w:t>
            </w:r>
          </w:p>
        </w:tc>
        <w:tc>
          <w:tcPr>
            <w:tcW w:w="5760" w:type="dxa"/>
            <w:vAlign w:val="center"/>
          </w:tcPr>
          <w:p w14:paraId="01911E69" w14:textId="77777777" w:rsidR="003C3534" w:rsidRPr="000B3F91" w:rsidRDefault="003C3534" w:rsidP="00C63EF4">
            <w:pPr>
              <w:spacing w:line="276" w:lineRule="auto"/>
              <w:rPr>
                <w:rFonts w:cstheme="minorHAnsi"/>
                <w:sz w:val="16"/>
                <w:szCs w:val="16"/>
              </w:rPr>
            </w:pPr>
            <w:r w:rsidRPr="000B3F91">
              <w:rPr>
                <w:rFonts w:cstheme="minorHAnsi"/>
                <w:sz w:val="16"/>
                <w:szCs w:val="16"/>
              </w:rPr>
              <w:t>Initial release</w:t>
            </w:r>
          </w:p>
        </w:tc>
      </w:tr>
      <w:tr w:rsidR="007E6BB2" w:rsidRPr="00DE1C1D" w14:paraId="0B88C498" w14:textId="77777777" w:rsidTr="000B3F91">
        <w:trPr>
          <w:trHeight w:val="144"/>
        </w:trPr>
        <w:tc>
          <w:tcPr>
            <w:tcW w:w="715" w:type="dxa"/>
            <w:vAlign w:val="center"/>
          </w:tcPr>
          <w:p w14:paraId="2FFCC10A" w14:textId="7ED7ED59" w:rsidR="007E6BB2" w:rsidRPr="000B3F91" w:rsidRDefault="007E6BB2" w:rsidP="00C63EF4">
            <w:pPr>
              <w:spacing w:line="276" w:lineRule="auto"/>
              <w:jc w:val="center"/>
              <w:rPr>
                <w:rFonts w:cstheme="minorHAnsi"/>
                <w:sz w:val="16"/>
                <w:szCs w:val="16"/>
              </w:rPr>
            </w:pPr>
            <w:r w:rsidRPr="000B3F91">
              <w:rPr>
                <w:rFonts w:cstheme="minorHAnsi"/>
                <w:sz w:val="16"/>
                <w:szCs w:val="16"/>
              </w:rPr>
              <w:t>1.1</w:t>
            </w:r>
          </w:p>
        </w:tc>
        <w:tc>
          <w:tcPr>
            <w:tcW w:w="990" w:type="dxa"/>
            <w:vAlign w:val="center"/>
          </w:tcPr>
          <w:p w14:paraId="0E867C9F" w14:textId="31085DC3" w:rsidR="007E6BB2" w:rsidRPr="000B3F91" w:rsidRDefault="00B77928" w:rsidP="00C63EF4">
            <w:pPr>
              <w:spacing w:line="276" w:lineRule="auto"/>
              <w:rPr>
                <w:rFonts w:cstheme="minorHAnsi"/>
                <w:sz w:val="16"/>
                <w:szCs w:val="16"/>
              </w:rPr>
            </w:pPr>
            <w:r w:rsidRPr="000B3F91">
              <w:rPr>
                <w:rFonts w:cstheme="minorHAnsi"/>
                <w:sz w:val="16"/>
                <w:szCs w:val="16"/>
              </w:rPr>
              <w:t>0</w:t>
            </w:r>
            <w:r w:rsidR="007E6BB2" w:rsidRPr="000B3F91">
              <w:rPr>
                <w:rFonts w:cstheme="minorHAnsi"/>
                <w:sz w:val="16"/>
                <w:szCs w:val="16"/>
              </w:rPr>
              <w:t>7/2</w:t>
            </w:r>
            <w:r w:rsidR="00CB5DFC" w:rsidRPr="000B3F91">
              <w:rPr>
                <w:rFonts w:cstheme="minorHAnsi"/>
                <w:sz w:val="16"/>
                <w:szCs w:val="16"/>
              </w:rPr>
              <w:t>8</w:t>
            </w:r>
            <w:r w:rsidR="007E6BB2" w:rsidRPr="000B3F91">
              <w:rPr>
                <w:rFonts w:cstheme="minorHAnsi"/>
                <w:sz w:val="16"/>
                <w:szCs w:val="16"/>
              </w:rPr>
              <w:t>/22</w:t>
            </w:r>
          </w:p>
        </w:tc>
        <w:tc>
          <w:tcPr>
            <w:tcW w:w="1517" w:type="dxa"/>
            <w:vAlign w:val="center"/>
          </w:tcPr>
          <w:p w14:paraId="58678706" w14:textId="77777777" w:rsidR="007E6BB2" w:rsidRPr="000B3F91" w:rsidRDefault="007E6BB2" w:rsidP="00C63EF4">
            <w:pPr>
              <w:spacing w:line="276" w:lineRule="auto"/>
              <w:rPr>
                <w:rFonts w:cstheme="minorHAnsi"/>
                <w:sz w:val="16"/>
                <w:szCs w:val="16"/>
              </w:rPr>
            </w:pPr>
            <w:r w:rsidRPr="000B3F91">
              <w:rPr>
                <w:rFonts w:cstheme="minorHAnsi"/>
                <w:sz w:val="16"/>
                <w:szCs w:val="16"/>
              </w:rPr>
              <w:t>Matt Olsen</w:t>
            </w:r>
          </w:p>
        </w:tc>
        <w:tc>
          <w:tcPr>
            <w:tcW w:w="5760" w:type="dxa"/>
            <w:vAlign w:val="center"/>
          </w:tcPr>
          <w:p w14:paraId="16B3D1EA" w14:textId="486CEB16" w:rsidR="007E6BB2" w:rsidRPr="000B3F91" w:rsidRDefault="007E6BB2" w:rsidP="00C63EF4">
            <w:pPr>
              <w:spacing w:line="276" w:lineRule="auto"/>
              <w:rPr>
                <w:rFonts w:cstheme="minorHAnsi"/>
                <w:sz w:val="16"/>
                <w:szCs w:val="16"/>
              </w:rPr>
            </w:pPr>
            <w:r w:rsidRPr="000B3F91">
              <w:rPr>
                <w:rFonts w:cstheme="minorHAnsi"/>
                <w:sz w:val="16"/>
                <w:szCs w:val="16"/>
              </w:rPr>
              <w:t>Added scenario 5</w:t>
            </w:r>
          </w:p>
        </w:tc>
      </w:tr>
      <w:tr w:rsidR="00B60492" w:rsidRPr="00DE1C1D" w14:paraId="0CFE807A" w14:textId="77777777" w:rsidTr="000B3F91">
        <w:trPr>
          <w:trHeight w:val="144"/>
        </w:trPr>
        <w:tc>
          <w:tcPr>
            <w:tcW w:w="715" w:type="dxa"/>
            <w:vAlign w:val="center"/>
          </w:tcPr>
          <w:p w14:paraId="25EA0E77" w14:textId="7357A3DC" w:rsidR="00B60492" w:rsidRPr="000B3F91" w:rsidRDefault="00B60492" w:rsidP="00C63EF4">
            <w:pPr>
              <w:spacing w:line="276" w:lineRule="auto"/>
              <w:jc w:val="center"/>
              <w:rPr>
                <w:rFonts w:cstheme="minorHAnsi"/>
                <w:sz w:val="16"/>
                <w:szCs w:val="16"/>
              </w:rPr>
            </w:pPr>
            <w:r w:rsidRPr="000B3F91">
              <w:rPr>
                <w:rFonts w:cstheme="minorHAnsi"/>
                <w:sz w:val="16"/>
                <w:szCs w:val="16"/>
              </w:rPr>
              <w:t>1.2</w:t>
            </w:r>
          </w:p>
        </w:tc>
        <w:tc>
          <w:tcPr>
            <w:tcW w:w="990" w:type="dxa"/>
            <w:vAlign w:val="center"/>
          </w:tcPr>
          <w:p w14:paraId="1F39BD81" w14:textId="278E0EDF" w:rsidR="00B60492" w:rsidRPr="000B3F91" w:rsidRDefault="00B60492" w:rsidP="00C63EF4">
            <w:pPr>
              <w:spacing w:line="276" w:lineRule="auto"/>
              <w:rPr>
                <w:rFonts w:cstheme="minorHAnsi"/>
                <w:sz w:val="16"/>
                <w:szCs w:val="16"/>
              </w:rPr>
            </w:pPr>
            <w:r w:rsidRPr="000B3F91">
              <w:rPr>
                <w:rFonts w:cstheme="minorHAnsi"/>
                <w:sz w:val="16"/>
                <w:szCs w:val="16"/>
              </w:rPr>
              <w:t>10/28/22</w:t>
            </w:r>
          </w:p>
        </w:tc>
        <w:tc>
          <w:tcPr>
            <w:tcW w:w="1517" w:type="dxa"/>
            <w:vAlign w:val="center"/>
          </w:tcPr>
          <w:p w14:paraId="0527C247" w14:textId="77777777" w:rsidR="00B60492" w:rsidRPr="000B3F91" w:rsidRDefault="00B60492" w:rsidP="00C63EF4">
            <w:pPr>
              <w:spacing w:line="276" w:lineRule="auto"/>
              <w:rPr>
                <w:rFonts w:cstheme="minorHAnsi"/>
                <w:sz w:val="16"/>
                <w:szCs w:val="16"/>
              </w:rPr>
            </w:pPr>
            <w:r w:rsidRPr="000B3F91">
              <w:rPr>
                <w:rFonts w:cstheme="minorHAnsi"/>
                <w:sz w:val="16"/>
                <w:szCs w:val="16"/>
              </w:rPr>
              <w:t>Matt Olsen</w:t>
            </w:r>
          </w:p>
        </w:tc>
        <w:tc>
          <w:tcPr>
            <w:tcW w:w="5760" w:type="dxa"/>
            <w:vAlign w:val="center"/>
          </w:tcPr>
          <w:p w14:paraId="6154CB0C" w14:textId="3AE968A6" w:rsidR="00B60492" w:rsidRPr="000B3F91" w:rsidRDefault="00B60492" w:rsidP="00C63EF4">
            <w:pPr>
              <w:spacing w:line="276" w:lineRule="auto"/>
              <w:rPr>
                <w:rFonts w:cstheme="minorHAnsi"/>
                <w:sz w:val="16"/>
                <w:szCs w:val="16"/>
              </w:rPr>
            </w:pPr>
            <w:r w:rsidRPr="000B3F91">
              <w:rPr>
                <w:rFonts w:cstheme="minorHAnsi"/>
                <w:sz w:val="16"/>
                <w:szCs w:val="16"/>
              </w:rPr>
              <w:t>Updated state setup and additional resources</w:t>
            </w:r>
          </w:p>
        </w:tc>
      </w:tr>
      <w:tr w:rsidR="00F95A28" w:rsidRPr="00DE1C1D" w14:paraId="32A2790F" w14:textId="77777777" w:rsidTr="000B3F91">
        <w:trPr>
          <w:trHeight w:val="144"/>
        </w:trPr>
        <w:tc>
          <w:tcPr>
            <w:tcW w:w="715" w:type="dxa"/>
            <w:vAlign w:val="center"/>
          </w:tcPr>
          <w:p w14:paraId="476E5147" w14:textId="29E2368A" w:rsidR="00F95A28" w:rsidRPr="000B3F91" w:rsidRDefault="00F95A28" w:rsidP="00C63EF4">
            <w:pPr>
              <w:spacing w:line="276" w:lineRule="auto"/>
              <w:jc w:val="center"/>
              <w:rPr>
                <w:rFonts w:cstheme="minorHAnsi"/>
                <w:sz w:val="16"/>
                <w:szCs w:val="16"/>
              </w:rPr>
            </w:pPr>
            <w:r w:rsidRPr="000B3F91">
              <w:rPr>
                <w:rFonts w:cstheme="minorHAnsi"/>
                <w:sz w:val="16"/>
                <w:szCs w:val="16"/>
              </w:rPr>
              <w:t>1.3</w:t>
            </w:r>
          </w:p>
        </w:tc>
        <w:tc>
          <w:tcPr>
            <w:tcW w:w="990" w:type="dxa"/>
            <w:vAlign w:val="center"/>
          </w:tcPr>
          <w:p w14:paraId="6E30E7C8" w14:textId="2901DEC1" w:rsidR="00F95A28" w:rsidRPr="000B3F91" w:rsidRDefault="00B77928" w:rsidP="00C63EF4">
            <w:pPr>
              <w:spacing w:line="276" w:lineRule="auto"/>
              <w:rPr>
                <w:rFonts w:cstheme="minorHAnsi"/>
                <w:sz w:val="16"/>
                <w:szCs w:val="16"/>
              </w:rPr>
            </w:pPr>
            <w:r w:rsidRPr="000B3F91">
              <w:rPr>
                <w:rFonts w:cstheme="minorHAnsi"/>
                <w:sz w:val="16"/>
                <w:szCs w:val="16"/>
              </w:rPr>
              <w:t>0</w:t>
            </w:r>
            <w:r w:rsidR="00F95A28" w:rsidRPr="000B3F91">
              <w:rPr>
                <w:rFonts w:cstheme="minorHAnsi"/>
                <w:sz w:val="16"/>
                <w:szCs w:val="16"/>
              </w:rPr>
              <w:t>5/2</w:t>
            </w:r>
            <w:r w:rsidR="005A4622" w:rsidRPr="000B3F91">
              <w:rPr>
                <w:rFonts w:cstheme="minorHAnsi"/>
                <w:sz w:val="16"/>
                <w:szCs w:val="16"/>
              </w:rPr>
              <w:t>6</w:t>
            </w:r>
            <w:r w:rsidR="00F95A28" w:rsidRPr="000B3F91">
              <w:rPr>
                <w:rFonts w:cstheme="minorHAnsi"/>
                <w:sz w:val="16"/>
                <w:szCs w:val="16"/>
              </w:rPr>
              <w:t>/23</w:t>
            </w:r>
          </w:p>
        </w:tc>
        <w:tc>
          <w:tcPr>
            <w:tcW w:w="1517" w:type="dxa"/>
            <w:vAlign w:val="center"/>
          </w:tcPr>
          <w:p w14:paraId="6538DF70" w14:textId="77777777" w:rsidR="00F95A28" w:rsidRPr="000B3F91" w:rsidRDefault="00F95A28" w:rsidP="00C63EF4">
            <w:pPr>
              <w:spacing w:line="276" w:lineRule="auto"/>
              <w:rPr>
                <w:rFonts w:cstheme="minorHAnsi"/>
                <w:sz w:val="16"/>
                <w:szCs w:val="16"/>
              </w:rPr>
            </w:pPr>
            <w:r w:rsidRPr="000B3F91">
              <w:rPr>
                <w:rFonts w:cstheme="minorHAnsi"/>
                <w:sz w:val="16"/>
                <w:szCs w:val="16"/>
              </w:rPr>
              <w:t>Matt Olsen</w:t>
            </w:r>
          </w:p>
        </w:tc>
        <w:tc>
          <w:tcPr>
            <w:tcW w:w="5760" w:type="dxa"/>
            <w:vAlign w:val="center"/>
          </w:tcPr>
          <w:p w14:paraId="51E0A839" w14:textId="22975A6F" w:rsidR="00F95A28" w:rsidRPr="000B3F91" w:rsidRDefault="00F95A28" w:rsidP="00C63EF4">
            <w:pPr>
              <w:spacing w:line="276" w:lineRule="auto"/>
              <w:rPr>
                <w:rFonts w:cstheme="minorHAnsi"/>
                <w:sz w:val="16"/>
                <w:szCs w:val="16"/>
              </w:rPr>
            </w:pPr>
            <w:r w:rsidRPr="000B3F91">
              <w:rPr>
                <w:rFonts w:cstheme="minorHAnsi"/>
                <w:sz w:val="16"/>
                <w:szCs w:val="16"/>
              </w:rPr>
              <w:t>Added local tax section and updated query instructions</w:t>
            </w:r>
          </w:p>
        </w:tc>
      </w:tr>
      <w:tr w:rsidR="00B77928" w:rsidRPr="00DE1C1D" w14:paraId="1B42F6DD" w14:textId="77777777" w:rsidTr="000B3F91">
        <w:trPr>
          <w:trHeight w:val="144"/>
        </w:trPr>
        <w:tc>
          <w:tcPr>
            <w:tcW w:w="715" w:type="dxa"/>
            <w:vAlign w:val="center"/>
          </w:tcPr>
          <w:p w14:paraId="5493FC46" w14:textId="622F05B0" w:rsidR="00B77928" w:rsidRPr="000B3F91" w:rsidRDefault="00B77928" w:rsidP="00C63EF4">
            <w:pPr>
              <w:spacing w:line="276" w:lineRule="auto"/>
              <w:jc w:val="center"/>
              <w:rPr>
                <w:rFonts w:cstheme="minorHAnsi"/>
                <w:sz w:val="16"/>
                <w:szCs w:val="16"/>
              </w:rPr>
            </w:pPr>
            <w:r w:rsidRPr="000B3F91">
              <w:rPr>
                <w:rFonts w:cstheme="minorHAnsi"/>
                <w:sz w:val="16"/>
                <w:szCs w:val="16"/>
              </w:rPr>
              <w:t>1.4</w:t>
            </w:r>
          </w:p>
        </w:tc>
        <w:tc>
          <w:tcPr>
            <w:tcW w:w="990" w:type="dxa"/>
            <w:vAlign w:val="center"/>
          </w:tcPr>
          <w:p w14:paraId="4C41FBFF" w14:textId="5D927402" w:rsidR="00B77928" w:rsidRPr="000B3F91" w:rsidRDefault="00B77928" w:rsidP="00C63EF4">
            <w:pPr>
              <w:spacing w:line="276" w:lineRule="auto"/>
              <w:rPr>
                <w:rFonts w:cstheme="minorHAnsi"/>
                <w:sz w:val="16"/>
                <w:szCs w:val="16"/>
              </w:rPr>
            </w:pPr>
            <w:r w:rsidRPr="000B3F91">
              <w:rPr>
                <w:rFonts w:cstheme="minorHAnsi"/>
                <w:sz w:val="16"/>
                <w:szCs w:val="16"/>
              </w:rPr>
              <w:t>08/04/23</w:t>
            </w:r>
          </w:p>
        </w:tc>
        <w:tc>
          <w:tcPr>
            <w:tcW w:w="1517" w:type="dxa"/>
            <w:vAlign w:val="center"/>
          </w:tcPr>
          <w:p w14:paraId="1A6D3510" w14:textId="77777777" w:rsidR="00B77928" w:rsidRPr="000B3F91" w:rsidRDefault="00B77928" w:rsidP="00C63EF4">
            <w:pPr>
              <w:spacing w:line="276" w:lineRule="auto"/>
              <w:rPr>
                <w:rFonts w:cstheme="minorHAnsi"/>
                <w:sz w:val="16"/>
                <w:szCs w:val="16"/>
              </w:rPr>
            </w:pPr>
            <w:r w:rsidRPr="000B3F91">
              <w:rPr>
                <w:rFonts w:cstheme="minorHAnsi"/>
                <w:sz w:val="16"/>
                <w:szCs w:val="16"/>
              </w:rPr>
              <w:t>Matt Olsen</w:t>
            </w:r>
          </w:p>
        </w:tc>
        <w:tc>
          <w:tcPr>
            <w:tcW w:w="5760" w:type="dxa"/>
            <w:vAlign w:val="center"/>
          </w:tcPr>
          <w:p w14:paraId="6A996EF7" w14:textId="3D588CAC" w:rsidR="00B77928" w:rsidRPr="000B3F91" w:rsidRDefault="00B77928" w:rsidP="00C63EF4">
            <w:pPr>
              <w:spacing w:line="276" w:lineRule="auto"/>
              <w:rPr>
                <w:rFonts w:cstheme="minorHAnsi"/>
                <w:sz w:val="16"/>
                <w:szCs w:val="16"/>
              </w:rPr>
            </w:pPr>
            <w:r w:rsidRPr="000B3F91">
              <w:rPr>
                <w:rFonts w:cstheme="minorHAnsi"/>
                <w:sz w:val="16"/>
                <w:szCs w:val="16"/>
              </w:rPr>
              <w:t>Correction to Tax Validation query references</w:t>
            </w:r>
          </w:p>
        </w:tc>
      </w:tr>
      <w:tr w:rsidR="00C63EF4" w:rsidRPr="00DE1C1D" w14:paraId="24DA9A4E" w14:textId="77777777" w:rsidTr="000B3F91">
        <w:trPr>
          <w:trHeight w:val="197"/>
        </w:trPr>
        <w:tc>
          <w:tcPr>
            <w:tcW w:w="715" w:type="dxa"/>
            <w:vAlign w:val="center"/>
          </w:tcPr>
          <w:p w14:paraId="3D91019A" w14:textId="76D11A57" w:rsidR="00C63EF4" w:rsidRPr="000B3F91" w:rsidRDefault="00C63EF4" w:rsidP="00C63EF4">
            <w:pPr>
              <w:jc w:val="center"/>
              <w:rPr>
                <w:rFonts w:cstheme="minorHAnsi"/>
                <w:sz w:val="16"/>
                <w:szCs w:val="16"/>
              </w:rPr>
            </w:pPr>
            <w:r w:rsidRPr="000B3F91">
              <w:rPr>
                <w:rFonts w:cstheme="minorHAnsi"/>
                <w:sz w:val="16"/>
                <w:szCs w:val="16"/>
              </w:rPr>
              <w:t>1.5</w:t>
            </w:r>
          </w:p>
        </w:tc>
        <w:tc>
          <w:tcPr>
            <w:tcW w:w="990" w:type="dxa"/>
            <w:vAlign w:val="center"/>
          </w:tcPr>
          <w:p w14:paraId="7EF75100" w14:textId="5CE07C61" w:rsidR="00C63EF4" w:rsidRPr="000B3F91" w:rsidRDefault="00C63EF4" w:rsidP="00C63EF4">
            <w:pPr>
              <w:rPr>
                <w:rFonts w:cstheme="minorHAnsi"/>
                <w:sz w:val="16"/>
                <w:szCs w:val="16"/>
              </w:rPr>
            </w:pPr>
            <w:r w:rsidRPr="000B3F91">
              <w:rPr>
                <w:rFonts w:cstheme="minorHAnsi"/>
                <w:sz w:val="16"/>
                <w:szCs w:val="16"/>
              </w:rPr>
              <w:t>05/02/2</w:t>
            </w:r>
            <w:r w:rsidR="001A24A3" w:rsidRPr="000B3F91">
              <w:rPr>
                <w:rFonts w:cstheme="minorHAnsi"/>
                <w:sz w:val="16"/>
                <w:szCs w:val="16"/>
              </w:rPr>
              <w:t>4</w:t>
            </w:r>
          </w:p>
        </w:tc>
        <w:tc>
          <w:tcPr>
            <w:tcW w:w="1517" w:type="dxa"/>
            <w:vAlign w:val="center"/>
          </w:tcPr>
          <w:p w14:paraId="70EB67F4" w14:textId="474A75EC" w:rsidR="00C63EF4" w:rsidRPr="000B3F91" w:rsidRDefault="00C63EF4" w:rsidP="00C63EF4">
            <w:pPr>
              <w:rPr>
                <w:rFonts w:cstheme="minorHAnsi"/>
                <w:sz w:val="16"/>
                <w:szCs w:val="16"/>
              </w:rPr>
            </w:pPr>
            <w:r w:rsidRPr="000B3F91">
              <w:rPr>
                <w:rFonts w:cstheme="minorHAnsi"/>
                <w:sz w:val="16"/>
                <w:szCs w:val="16"/>
              </w:rPr>
              <w:t>Matt Olsen</w:t>
            </w:r>
          </w:p>
        </w:tc>
        <w:tc>
          <w:tcPr>
            <w:tcW w:w="5760" w:type="dxa"/>
            <w:vAlign w:val="center"/>
          </w:tcPr>
          <w:p w14:paraId="11FFFEB1" w14:textId="0F11D70C" w:rsidR="00C63EF4" w:rsidRPr="000B3F91" w:rsidRDefault="00C63EF4" w:rsidP="00C63EF4">
            <w:pPr>
              <w:rPr>
                <w:rFonts w:cstheme="minorHAnsi"/>
                <w:sz w:val="16"/>
                <w:szCs w:val="16"/>
              </w:rPr>
            </w:pPr>
            <w:r w:rsidRPr="000B3F91">
              <w:rPr>
                <w:rFonts w:cstheme="minorHAnsi"/>
                <w:sz w:val="16"/>
                <w:szCs w:val="16"/>
              </w:rPr>
              <w:t>Added out-of-state remote work section and updated reciprocity state scenarios</w:t>
            </w:r>
          </w:p>
        </w:tc>
      </w:tr>
      <w:tr w:rsidR="003D5D9E" w:rsidRPr="00DE1C1D" w14:paraId="62637B3E" w14:textId="77777777" w:rsidTr="000B3F91">
        <w:trPr>
          <w:trHeight w:val="197"/>
        </w:trPr>
        <w:tc>
          <w:tcPr>
            <w:tcW w:w="715" w:type="dxa"/>
            <w:vAlign w:val="center"/>
          </w:tcPr>
          <w:p w14:paraId="5D0BE139" w14:textId="0A3C40A8" w:rsidR="003D5D9E" w:rsidRPr="000B3F91" w:rsidRDefault="003D5D9E" w:rsidP="00C63EF4">
            <w:pPr>
              <w:jc w:val="center"/>
              <w:rPr>
                <w:rFonts w:cstheme="minorHAnsi"/>
                <w:sz w:val="16"/>
                <w:szCs w:val="16"/>
              </w:rPr>
            </w:pPr>
            <w:r w:rsidRPr="000B3F91">
              <w:rPr>
                <w:rFonts w:cstheme="minorHAnsi"/>
                <w:sz w:val="16"/>
                <w:szCs w:val="16"/>
              </w:rPr>
              <w:t>1.6</w:t>
            </w:r>
          </w:p>
        </w:tc>
        <w:tc>
          <w:tcPr>
            <w:tcW w:w="990" w:type="dxa"/>
            <w:vAlign w:val="center"/>
          </w:tcPr>
          <w:p w14:paraId="2BCC2478" w14:textId="548656AF" w:rsidR="003D5D9E" w:rsidRPr="000B3F91" w:rsidRDefault="003D5D9E" w:rsidP="00C63EF4">
            <w:pPr>
              <w:rPr>
                <w:rFonts w:cstheme="minorHAnsi"/>
                <w:sz w:val="16"/>
                <w:szCs w:val="16"/>
              </w:rPr>
            </w:pPr>
            <w:r w:rsidRPr="000B3F91">
              <w:rPr>
                <w:rFonts w:cstheme="minorHAnsi"/>
                <w:sz w:val="16"/>
                <w:szCs w:val="16"/>
              </w:rPr>
              <w:t>01/17/25</w:t>
            </w:r>
          </w:p>
        </w:tc>
        <w:tc>
          <w:tcPr>
            <w:tcW w:w="1517" w:type="dxa"/>
            <w:vAlign w:val="center"/>
          </w:tcPr>
          <w:p w14:paraId="519FE47D" w14:textId="0D9160D6" w:rsidR="003D5D9E" w:rsidRPr="000B3F91" w:rsidRDefault="003D5D9E" w:rsidP="00C63EF4">
            <w:pPr>
              <w:rPr>
                <w:rFonts w:cstheme="minorHAnsi"/>
                <w:sz w:val="16"/>
                <w:szCs w:val="16"/>
              </w:rPr>
            </w:pPr>
            <w:r w:rsidRPr="000B3F91">
              <w:rPr>
                <w:rFonts w:cstheme="minorHAnsi"/>
                <w:sz w:val="16"/>
                <w:szCs w:val="16"/>
              </w:rPr>
              <w:t>Matt Olsen</w:t>
            </w:r>
          </w:p>
        </w:tc>
        <w:tc>
          <w:tcPr>
            <w:tcW w:w="5760" w:type="dxa"/>
            <w:vAlign w:val="center"/>
          </w:tcPr>
          <w:p w14:paraId="7E0D6187" w14:textId="0C4E7025" w:rsidR="00CC1428" w:rsidRPr="000B3F91" w:rsidRDefault="003D5D9E" w:rsidP="00C63EF4">
            <w:pPr>
              <w:rPr>
                <w:rFonts w:cstheme="minorHAnsi"/>
                <w:sz w:val="16"/>
                <w:szCs w:val="16"/>
              </w:rPr>
            </w:pPr>
            <w:r w:rsidRPr="000B3F91">
              <w:rPr>
                <w:rFonts w:cstheme="minorHAnsi"/>
                <w:sz w:val="16"/>
                <w:szCs w:val="16"/>
              </w:rPr>
              <w:t>Updated multiple sections for new state setup</w:t>
            </w:r>
          </w:p>
        </w:tc>
      </w:tr>
      <w:tr w:rsidR="00CC1428" w:rsidRPr="00DE1C1D" w14:paraId="6D8E841B" w14:textId="77777777" w:rsidTr="000B3F91">
        <w:trPr>
          <w:trHeight w:val="197"/>
        </w:trPr>
        <w:tc>
          <w:tcPr>
            <w:tcW w:w="715" w:type="dxa"/>
            <w:vAlign w:val="center"/>
          </w:tcPr>
          <w:p w14:paraId="275B9775" w14:textId="3E7012BA" w:rsidR="00CC1428" w:rsidRPr="000B3F91" w:rsidRDefault="00CC1428" w:rsidP="00C63EF4">
            <w:pPr>
              <w:jc w:val="center"/>
              <w:rPr>
                <w:rFonts w:cstheme="minorHAnsi"/>
                <w:sz w:val="16"/>
                <w:szCs w:val="16"/>
              </w:rPr>
            </w:pPr>
            <w:r w:rsidRPr="000B3F91">
              <w:rPr>
                <w:rFonts w:cstheme="minorHAnsi"/>
                <w:sz w:val="16"/>
                <w:szCs w:val="16"/>
              </w:rPr>
              <w:t>1.7</w:t>
            </w:r>
          </w:p>
        </w:tc>
        <w:tc>
          <w:tcPr>
            <w:tcW w:w="990" w:type="dxa"/>
            <w:vAlign w:val="center"/>
          </w:tcPr>
          <w:p w14:paraId="7FCE21EA" w14:textId="0AB91AF6" w:rsidR="00CC1428" w:rsidRPr="000B3F91" w:rsidRDefault="00F9514D" w:rsidP="00C63EF4">
            <w:pPr>
              <w:rPr>
                <w:rFonts w:cstheme="minorHAnsi"/>
                <w:sz w:val="16"/>
                <w:szCs w:val="16"/>
              </w:rPr>
            </w:pPr>
            <w:r>
              <w:rPr>
                <w:rFonts w:cstheme="minorHAnsi"/>
                <w:sz w:val="16"/>
                <w:szCs w:val="16"/>
              </w:rPr>
              <w:t>0</w:t>
            </w:r>
            <w:r w:rsidR="00DC2C61" w:rsidRPr="000B3F91">
              <w:rPr>
                <w:rFonts w:cstheme="minorHAnsi"/>
                <w:sz w:val="16"/>
                <w:szCs w:val="16"/>
              </w:rPr>
              <w:t>4/29/26</w:t>
            </w:r>
          </w:p>
        </w:tc>
        <w:tc>
          <w:tcPr>
            <w:tcW w:w="1517" w:type="dxa"/>
            <w:vAlign w:val="center"/>
          </w:tcPr>
          <w:p w14:paraId="21F819FA" w14:textId="7F19CD22" w:rsidR="00CC1428" w:rsidRPr="000B3F91" w:rsidRDefault="00CC1428" w:rsidP="00C63EF4">
            <w:pPr>
              <w:rPr>
                <w:rFonts w:cstheme="minorHAnsi"/>
                <w:sz w:val="16"/>
                <w:szCs w:val="16"/>
              </w:rPr>
            </w:pPr>
            <w:r w:rsidRPr="000B3F91">
              <w:rPr>
                <w:rFonts w:cstheme="minorHAnsi"/>
                <w:sz w:val="16"/>
                <w:szCs w:val="16"/>
              </w:rPr>
              <w:t>Melissa Bartelt</w:t>
            </w:r>
          </w:p>
        </w:tc>
        <w:tc>
          <w:tcPr>
            <w:tcW w:w="5760" w:type="dxa"/>
            <w:vAlign w:val="center"/>
          </w:tcPr>
          <w:p w14:paraId="46094AFC" w14:textId="6DEB6CC8" w:rsidR="00CC1428" w:rsidRPr="000B3F91" w:rsidRDefault="00CC1428" w:rsidP="00C63EF4">
            <w:pPr>
              <w:rPr>
                <w:rFonts w:cstheme="minorHAnsi"/>
                <w:sz w:val="16"/>
                <w:szCs w:val="16"/>
              </w:rPr>
            </w:pPr>
            <w:r w:rsidRPr="000B3F91">
              <w:rPr>
                <w:rFonts w:cstheme="minorHAnsi"/>
                <w:sz w:val="16"/>
                <w:szCs w:val="16"/>
              </w:rPr>
              <w:t>Updated multiple sections for new state setup</w:t>
            </w:r>
          </w:p>
        </w:tc>
      </w:tr>
    </w:tbl>
    <w:p w14:paraId="05D379E9" w14:textId="77777777" w:rsidR="00C22D4F" w:rsidRPr="00DE1C1D" w:rsidRDefault="00C22D4F" w:rsidP="003C3534">
      <w:pPr>
        <w:spacing w:after="120"/>
        <w:rPr>
          <w:rFonts w:cstheme="minorHAnsi"/>
          <w:b/>
          <w:i/>
          <w:color w:val="604A7B"/>
        </w:rPr>
      </w:pPr>
    </w:p>
    <w:p w14:paraId="14B8CA19" w14:textId="77777777" w:rsidR="003D5D9E" w:rsidRPr="00DE1C1D" w:rsidRDefault="003D5D9E" w:rsidP="003C3534">
      <w:pPr>
        <w:spacing w:after="120"/>
        <w:rPr>
          <w:rFonts w:cstheme="minorHAnsi"/>
          <w:b/>
          <w:i/>
          <w:color w:val="604A7B"/>
        </w:rPr>
      </w:pPr>
    </w:p>
    <w:p w14:paraId="3BCD0D37" w14:textId="6D65B617" w:rsidR="00DE1C1D" w:rsidRDefault="003C3534" w:rsidP="00195782">
      <w:pPr>
        <w:rPr>
          <w:rFonts w:cstheme="minorHAnsi"/>
          <w:i/>
        </w:rPr>
      </w:pPr>
      <w:r w:rsidRPr="00DE1C1D">
        <w:rPr>
          <w:rFonts w:cstheme="minorHAnsi"/>
          <w:b/>
          <w:i/>
          <w:color w:val="604A7B"/>
        </w:rPr>
        <w:t>Role:</w:t>
      </w:r>
      <w:r w:rsidRPr="00DE1C1D">
        <w:rPr>
          <w:rFonts w:cstheme="minorHAnsi"/>
          <w:i/>
        </w:rPr>
        <w:t xml:space="preserve"> Agency Payroll Specialist</w:t>
      </w:r>
      <w:bookmarkStart w:id="1" w:name="_Toc28584313"/>
      <w:bookmarkEnd w:id="0"/>
    </w:p>
    <w:p w14:paraId="72078B9C" w14:textId="77777777" w:rsidR="00DE1C1D" w:rsidRDefault="00DE1C1D">
      <w:pPr>
        <w:rPr>
          <w:rFonts w:cstheme="minorHAnsi"/>
          <w:i/>
        </w:rPr>
      </w:pPr>
      <w:r>
        <w:rPr>
          <w:rFonts w:cstheme="minorHAnsi"/>
          <w:i/>
        </w:rPr>
        <w:br w:type="page"/>
      </w:r>
    </w:p>
    <w:sdt>
      <w:sdtPr>
        <w:rPr>
          <w:rFonts w:asciiTheme="minorHAnsi" w:eastAsiaTheme="minorHAnsi" w:hAnsiTheme="minorHAnsi" w:cstheme="minorHAnsi"/>
          <w:color w:val="auto"/>
          <w:sz w:val="22"/>
          <w:szCs w:val="22"/>
        </w:rPr>
        <w:id w:val="-2279652"/>
        <w:docPartObj>
          <w:docPartGallery w:val="Table of Contents"/>
          <w:docPartUnique/>
        </w:docPartObj>
      </w:sdtPr>
      <w:sdtEndPr>
        <w:rPr>
          <w:b/>
          <w:bCs/>
          <w:noProof/>
        </w:rPr>
      </w:sdtEndPr>
      <w:sdtContent>
        <w:p w14:paraId="64A4C8D8" w14:textId="21700216" w:rsidR="00195782" w:rsidRPr="00DE1C1D" w:rsidRDefault="00195782">
          <w:pPr>
            <w:pStyle w:val="TOCHeading"/>
            <w:rPr>
              <w:rFonts w:asciiTheme="minorHAnsi" w:hAnsiTheme="minorHAnsi" w:cstheme="minorHAnsi"/>
              <w:sz w:val="22"/>
              <w:szCs w:val="22"/>
            </w:rPr>
          </w:pPr>
          <w:r w:rsidRPr="00DE1C1D">
            <w:rPr>
              <w:rFonts w:asciiTheme="minorHAnsi" w:hAnsiTheme="minorHAnsi" w:cstheme="minorHAnsi"/>
              <w:sz w:val="22"/>
              <w:szCs w:val="22"/>
            </w:rPr>
            <w:t>Table of Contents</w:t>
          </w:r>
        </w:p>
        <w:p w14:paraId="009966C4" w14:textId="2FA99839" w:rsidR="00967180" w:rsidRPr="00DE1C1D" w:rsidRDefault="00195782">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r w:rsidRPr="00DE1C1D">
            <w:rPr>
              <w:rFonts w:asciiTheme="minorHAnsi" w:hAnsiTheme="minorHAnsi" w:cstheme="minorHAnsi"/>
              <w:sz w:val="22"/>
              <w:szCs w:val="22"/>
            </w:rPr>
            <w:fldChar w:fldCharType="begin"/>
          </w:r>
          <w:r w:rsidRPr="00DE1C1D">
            <w:rPr>
              <w:rFonts w:asciiTheme="minorHAnsi" w:hAnsiTheme="minorHAnsi" w:cstheme="minorHAnsi"/>
              <w:sz w:val="22"/>
              <w:szCs w:val="22"/>
            </w:rPr>
            <w:instrText xml:space="preserve"> TOC \o "1-3" \h \z \u </w:instrText>
          </w:r>
          <w:r w:rsidRPr="00DE1C1D">
            <w:rPr>
              <w:rFonts w:asciiTheme="minorHAnsi" w:hAnsiTheme="minorHAnsi" w:cstheme="minorHAnsi"/>
              <w:sz w:val="22"/>
              <w:szCs w:val="22"/>
            </w:rPr>
            <w:fldChar w:fldCharType="separate"/>
          </w:r>
          <w:hyperlink w:anchor="_Toc187993152" w:history="1">
            <w:r w:rsidR="00967180" w:rsidRPr="00DE1C1D">
              <w:rPr>
                <w:rStyle w:val="Hyperlink"/>
                <w:rFonts w:asciiTheme="minorHAnsi" w:hAnsiTheme="minorHAnsi" w:cstheme="minorHAnsi"/>
                <w:noProof/>
                <w:sz w:val="22"/>
                <w:szCs w:val="22"/>
              </w:rPr>
              <w:t>OVERVIEW</w:t>
            </w:r>
            <w:r w:rsidR="00967180" w:rsidRPr="00DE1C1D">
              <w:rPr>
                <w:rFonts w:asciiTheme="minorHAnsi" w:hAnsiTheme="minorHAnsi" w:cstheme="minorHAnsi"/>
                <w:noProof/>
                <w:webHidden/>
                <w:sz w:val="22"/>
                <w:szCs w:val="22"/>
              </w:rPr>
              <w:tab/>
            </w:r>
            <w:r w:rsidR="00967180" w:rsidRPr="00DE1C1D">
              <w:rPr>
                <w:rFonts w:asciiTheme="minorHAnsi" w:hAnsiTheme="minorHAnsi" w:cstheme="minorHAnsi"/>
                <w:noProof/>
                <w:webHidden/>
                <w:sz w:val="22"/>
                <w:szCs w:val="22"/>
              </w:rPr>
              <w:fldChar w:fldCharType="begin"/>
            </w:r>
            <w:r w:rsidR="00967180" w:rsidRPr="00DE1C1D">
              <w:rPr>
                <w:rFonts w:asciiTheme="minorHAnsi" w:hAnsiTheme="minorHAnsi" w:cstheme="minorHAnsi"/>
                <w:noProof/>
                <w:webHidden/>
                <w:sz w:val="22"/>
                <w:szCs w:val="22"/>
              </w:rPr>
              <w:instrText xml:space="preserve"> PAGEREF _Toc187993152 \h </w:instrText>
            </w:r>
            <w:r w:rsidR="00967180" w:rsidRPr="00DE1C1D">
              <w:rPr>
                <w:rFonts w:asciiTheme="minorHAnsi" w:hAnsiTheme="minorHAnsi" w:cstheme="minorHAnsi"/>
                <w:noProof/>
                <w:webHidden/>
                <w:sz w:val="22"/>
                <w:szCs w:val="22"/>
              </w:rPr>
            </w:r>
            <w:r w:rsidR="00967180"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2</w:t>
            </w:r>
            <w:r w:rsidR="00967180" w:rsidRPr="00DE1C1D">
              <w:rPr>
                <w:rFonts w:asciiTheme="minorHAnsi" w:hAnsiTheme="minorHAnsi" w:cstheme="minorHAnsi"/>
                <w:noProof/>
                <w:webHidden/>
                <w:sz w:val="22"/>
                <w:szCs w:val="22"/>
              </w:rPr>
              <w:fldChar w:fldCharType="end"/>
            </w:r>
          </w:hyperlink>
        </w:p>
        <w:p w14:paraId="180825DA" w14:textId="07919C11"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53" w:history="1">
            <w:r w:rsidRPr="00DE1C1D">
              <w:rPr>
                <w:rStyle w:val="Hyperlink"/>
                <w:rFonts w:asciiTheme="minorHAnsi" w:hAnsiTheme="minorHAnsi" w:cstheme="minorHAnsi"/>
                <w:noProof/>
                <w:sz w:val="22"/>
                <w:szCs w:val="22"/>
              </w:rPr>
              <w:t>OUT-OF-STATE REMOTE WORK</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_Toc187993153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2</w:t>
            </w:r>
            <w:r w:rsidRPr="00DE1C1D">
              <w:rPr>
                <w:rFonts w:asciiTheme="minorHAnsi" w:hAnsiTheme="minorHAnsi" w:cstheme="minorHAnsi"/>
                <w:noProof/>
                <w:webHidden/>
                <w:sz w:val="22"/>
                <w:szCs w:val="22"/>
              </w:rPr>
              <w:fldChar w:fldCharType="end"/>
            </w:r>
          </w:hyperlink>
        </w:p>
        <w:p w14:paraId="0BA0DBF7" w14:textId="07F97DCF"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54" w:history="1">
            <w:r w:rsidRPr="00DE1C1D">
              <w:rPr>
                <w:rStyle w:val="Hyperlink"/>
                <w:rFonts w:asciiTheme="minorHAnsi" w:hAnsiTheme="minorHAnsi" w:cstheme="minorHAnsi"/>
                <w:noProof/>
                <w:sz w:val="22"/>
                <w:szCs w:val="22"/>
              </w:rPr>
              <w:t>REVIEW WORK ARRANGEMENT</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_Toc187993154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3</w:t>
            </w:r>
            <w:r w:rsidRPr="00DE1C1D">
              <w:rPr>
                <w:rFonts w:asciiTheme="minorHAnsi" w:hAnsiTheme="minorHAnsi" w:cstheme="minorHAnsi"/>
                <w:noProof/>
                <w:webHidden/>
                <w:sz w:val="22"/>
                <w:szCs w:val="22"/>
              </w:rPr>
              <w:fldChar w:fldCharType="end"/>
            </w:r>
          </w:hyperlink>
        </w:p>
        <w:p w14:paraId="35234173" w14:textId="3095A3BA"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55" w:history="1">
            <w:r w:rsidRPr="00DE1C1D">
              <w:rPr>
                <w:rStyle w:val="Hyperlink"/>
                <w:rFonts w:asciiTheme="minorHAnsi" w:hAnsiTheme="minorHAnsi" w:cstheme="minorHAnsi"/>
                <w:noProof/>
                <w:sz w:val="22"/>
                <w:szCs w:val="22"/>
              </w:rPr>
              <w:t>REVIEW HOME ADDRESS</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_Toc187993155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3</w:t>
            </w:r>
            <w:r w:rsidRPr="00DE1C1D">
              <w:rPr>
                <w:rFonts w:asciiTheme="minorHAnsi" w:hAnsiTheme="minorHAnsi" w:cstheme="minorHAnsi"/>
                <w:noProof/>
                <w:webHidden/>
                <w:sz w:val="22"/>
                <w:szCs w:val="22"/>
              </w:rPr>
              <w:fldChar w:fldCharType="end"/>
            </w:r>
          </w:hyperlink>
        </w:p>
        <w:p w14:paraId="2492A924" w14:textId="3BB9B14A"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56" w:history="1">
            <w:r w:rsidRPr="00DE1C1D">
              <w:rPr>
                <w:rStyle w:val="Hyperlink"/>
                <w:rFonts w:asciiTheme="minorHAnsi" w:hAnsiTheme="minorHAnsi" w:cstheme="minorHAnsi"/>
                <w:noProof/>
                <w:sz w:val="22"/>
                <w:szCs w:val="22"/>
              </w:rPr>
              <w:t>REVIEW TAX VALIDATION QUERY</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_Toc187993156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4</w:t>
            </w:r>
            <w:r w:rsidRPr="00DE1C1D">
              <w:rPr>
                <w:rFonts w:asciiTheme="minorHAnsi" w:hAnsiTheme="minorHAnsi" w:cstheme="minorHAnsi"/>
                <w:noProof/>
                <w:webHidden/>
                <w:sz w:val="22"/>
                <w:szCs w:val="22"/>
              </w:rPr>
              <w:fldChar w:fldCharType="end"/>
            </w:r>
          </w:hyperlink>
        </w:p>
        <w:p w14:paraId="296F896F" w14:textId="0A7844F4"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57" w:history="1">
            <w:r w:rsidRPr="00DE1C1D">
              <w:rPr>
                <w:rStyle w:val="Hyperlink"/>
                <w:rFonts w:asciiTheme="minorHAnsi" w:hAnsiTheme="minorHAnsi" w:cstheme="minorHAnsi"/>
                <w:noProof/>
                <w:sz w:val="22"/>
                <w:szCs w:val="22"/>
              </w:rPr>
              <w:t>UPDATE TAX DATA</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_Toc187993157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5</w:t>
            </w:r>
            <w:r w:rsidRPr="00DE1C1D">
              <w:rPr>
                <w:rFonts w:asciiTheme="minorHAnsi" w:hAnsiTheme="minorHAnsi" w:cstheme="minorHAnsi"/>
                <w:noProof/>
                <w:webHidden/>
                <w:sz w:val="22"/>
                <w:szCs w:val="22"/>
              </w:rPr>
              <w:fldChar w:fldCharType="end"/>
            </w:r>
          </w:hyperlink>
        </w:p>
        <w:p w14:paraId="36F81DC3" w14:textId="0BA79D74"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58" w:history="1">
            <w:r w:rsidRPr="00DE1C1D">
              <w:rPr>
                <w:rStyle w:val="Hyperlink"/>
                <w:rFonts w:asciiTheme="minorHAnsi" w:hAnsiTheme="minorHAnsi" w:cstheme="minorHAnsi"/>
                <w:noProof/>
                <w:sz w:val="22"/>
                <w:szCs w:val="22"/>
              </w:rPr>
              <w:t>UPDATE TAX DISTRIBUTION</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_Toc187993158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6</w:t>
            </w:r>
            <w:r w:rsidRPr="00DE1C1D">
              <w:rPr>
                <w:rFonts w:asciiTheme="minorHAnsi" w:hAnsiTheme="minorHAnsi" w:cstheme="minorHAnsi"/>
                <w:noProof/>
                <w:webHidden/>
                <w:sz w:val="22"/>
                <w:szCs w:val="22"/>
              </w:rPr>
              <w:fldChar w:fldCharType="end"/>
            </w:r>
          </w:hyperlink>
        </w:p>
        <w:p w14:paraId="679A8709" w14:textId="7343759F"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59" w:history="1">
            <w:r w:rsidRPr="00DE1C1D">
              <w:rPr>
                <w:rStyle w:val="Hyperlink"/>
                <w:rFonts w:asciiTheme="minorHAnsi" w:hAnsiTheme="minorHAnsi" w:cstheme="minorHAnsi"/>
                <w:noProof/>
                <w:sz w:val="22"/>
                <w:szCs w:val="22"/>
              </w:rPr>
              <w:t>OUT-OF-STATE TAX SCENARIOS</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_Toc187993159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7</w:t>
            </w:r>
            <w:r w:rsidRPr="00DE1C1D">
              <w:rPr>
                <w:rFonts w:asciiTheme="minorHAnsi" w:hAnsiTheme="minorHAnsi" w:cstheme="minorHAnsi"/>
                <w:noProof/>
                <w:webHidden/>
                <w:sz w:val="22"/>
                <w:szCs w:val="22"/>
              </w:rPr>
              <w:fldChar w:fldCharType="end"/>
            </w:r>
          </w:hyperlink>
        </w:p>
        <w:p w14:paraId="2E3B477A" w14:textId="05BB2AD0"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60" w:history="1">
            <w:r w:rsidRPr="00DE1C1D">
              <w:rPr>
                <w:rStyle w:val="Hyperlink"/>
                <w:rFonts w:asciiTheme="minorHAnsi" w:hAnsiTheme="minorHAnsi" w:cstheme="minorHAnsi"/>
                <w:noProof/>
                <w:sz w:val="22"/>
                <w:szCs w:val="22"/>
              </w:rPr>
              <w:t>REVIEW LOCAL TAXES</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_Toc187993160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18</w:t>
            </w:r>
            <w:r w:rsidRPr="00DE1C1D">
              <w:rPr>
                <w:rFonts w:asciiTheme="minorHAnsi" w:hAnsiTheme="minorHAnsi" w:cstheme="minorHAnsi"/>
                <w:noProof/>
                <w:webHidden/>
                <w:sz w:val="22"/>
                <w:szCs w:val="22"/>
              </w:rPr>
              <w:fldChar w:fldCharType="end"/>
            </w:r>
          </w:hyperlink>
        </w:p>
        <w:p w14:paraId="3331D9AE" w14:textId="7E902B03"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61" w:history="1">
            <w:r w:rsidRPr="00DE1C1D">
              <w:rPr>
                <w:rStyle w:val="Hyperlink"/>
                <w:rFonts w:asciiTheme="minorHAnsi" w:hAnsiTheme="minorHAnsi" w:cstheme="minorHAnsi"/>
                <w:noProof/>
                <w:sz w:val="22"/>
                <w:szCs w:val="22"/>
              </w:rPr>
              <w:t>GLOSSARY</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_Toc187993161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19</w:t>
            </w:r>
            <w:r w:rsidRPr="00DE1C1D">
              <w:rPr>
                <w:rFonts w:asciiTheme="minorHAnsi" w:hAnsiTheme="minorHAnsi" w:cstheme="minorHAnsi"/>
                <w:noProof/>
                <w:webHidden/>
                <w:sz w:val="22"/>
                <w:szCs w:val="22"/>
              </w:rPr>
              <w:fldChar w:fldCharType="end"/>
            </w:r>
          </w:hyperlink>
        </w:p>
        <w:p w14:paraId="1A78B132" w14:textId="510C23DB" w:rsidR="00967180" w:rsidRPr="00DE1C1D" w:rsidRDefault="00967180">
          <w:pPr>
            <w:pStyle w:val="TOC1"/>
            <w:tabs>
              <w:tab w:val="right" w:leader="dot" w:pos="9350"/>
            </w:tabs>
            <w:rPr>
              <w:rFonts w:asciiTheme="minorHAnsi" w:eastAsiaTheme="minorEastAsia" w:hAnsiTheme="minorHAnsi" w:cstheme="minorHAnsi"/>
              <w:b w:val="0"/>
              <w:bCs w:val="0"/>
              <w:noProof/>
              <w:kern w:val="2"/>
              <w:sz w:val="22"/>
              <w:szCs w:val="22"/>
              <w14:ligatures w14:val="standardContextual"/>
            </w:rPr>
          </w:pPr>
          <w:hyperlink w:anchor="_Toc187993162" w:history="1">
            <w:r w:rsidRPr="00DE1C1D">
              <w:rPr>
                <w:rStyle w:val="Hyperlink"/>
                <w:rFonts w:asciiTheme="minorHAnsi" w:hAnsiTheme="minorHAnsi" w:cstheme="minorHAnsi"/>
                <w:noProof/>
                <w:sz w:val="22"/>
                <w:szCs w:val="22"/>
              </w:rPr>
              <w:t>ADDITIONAL RESOURCES</w:t>
            </w:r>
            <w:r w:rsidRPr="00DE1C1D">
              <w:rPr>
                <w:rFonts w:asciiTheme="minorHAnsi" w:hAnsiTheme="minorHAnsi" w:cstheme="minorHAnsi"/>
                <w:noProof/>
                <w:webHidden/>
                <w:sz w:val="22"/>
                <w:szCs w:val="22"/>
              </w:rPr>
              <w:tab/>
            </w:r>
            <w:r w:rsidRPr="00DE1C1D">
              <w:rPr>
                <w:rFonts w:asciiTheme="minorHAnsi" w:hAnsiTheme="minorHAnsi" w:cstheme="minorHAnsi"/>
                <w:noProof/>
                <w:webHidden/>
                <w:sz w:val="22"/>
                <w:szCs w:val="22"/>
              </w:rPr>
              <w:fldChar w:fldCharType="begin"/>
            </w:r>
            <w:r w:rsidRPr="00DE1C1D">
              <w:rPr>
                <w:rFonts w:asciiTheme="minorHAnsi" w:hAnsiTheme="minorHAnsi" w:cstheme="minorHAnsi"/>
                <w:noProof/>
                <w:webHidden/>
                <w:sz w:val="22"/>
                <w:szCs w:val="22"/>
              </w:rPr>
              <w:instrText xml:space="preserve"> PAGEREF _Toc187993162 \h </w:instrText>
            </w:r>
            <w:r w:rsidRPr="00DE1C1D">
              <w:rPr>
                <w:rFonts w:asciiTheme="minorHAnsi" w:hAnsiTheme="minorHAnsi" w:cstheme="minorHAnsi"/>
                <w:noProof/>
                <w:webHidden/>
                <w:sz w:val="22"/>
                <w:szCs w:val="22"/>
              </w:rPr>
            </w:r>
            <w:r w:rsidRPr="00DE1C1D">
              <w:rPr>
                <w:rFonts w:asciiTheme="minorHAnsi" w:hAnsiTheme="minorHAnsi" w:cstheme="minorHAnsi"/>
                <w:noProof/>
                <w:webHidden/>
                <w:sz w:val="22"/>
                <w:szCs w:val="22"/>
              </w:rPr>
              <w:fldChar w:fldCharType="separate"/>
            </w:r>
            <w:r w:rsidR="003A479A" w:rsidRPr="00DE1C1D">
              <w:rPr>
                <w:rFonts w:asciiTheme="minorHAnsi" w:hAnsiTheme="minorHAnsi" w:cstheme="minorHAnsi"/>
                <w:noProof/>
                <w:webHidden/>
                <w:sz w:val="22"/>
                <w:szCs w:val="22"/>
              </w:rPr>
              <w:t>20</w:t>
            </w:r>
            <w:r w:rsidRPr="00DE1C1D">
              <w:rPr>
                <w:rFonts w:asciiTheme="minorHAnsi" w:hAnsiTheme="minorHAnsi" w:cstheme="minorHAnsi"/>
                <w:noProof/>
                <w:webHidden/>
                <w:sz w:val="22"/>
                <w:szCs w:val="22"/>
              </w:rPr>
              <w:fldChar w:fldCharType="end"/>
            </w:r>
          </w:hyperlink>
        </w:p>
        <w:p w14:paraId="1B7EE97C" w14:textId="23327B7F" w:rsidR="00195782" w:rsidRPr="00DE1C1D" w:rsidRDefault="00195782" w:rsidP="006B35A6">
          <w:pPr>
            <w:tabs>
              <w:tab w:val="left" w:pos="1740"/>
            </w:tabs>
            <w:rPr>
              <w:rFonts w:cstheme="minorHAnsi"/>
            </w:rPr>
          </w:pPr>
          <w:r w:rsidRPr="00DE1C1D">
            <w:rPr>
              <w:rFonts w:cstheme="minorHAnsi"/>
              <w:b/>
              <w:bCs/>
              <w:noProof/>
            </w:rPr>
            <w:fldChar w:fldCharType="end"/>
          </w:r>
          <w:r w:rsidR="006B35A6" w:rsidRPr="00DE1C1D">
            <w:rPr>
              <w:rFonts w:cstheme="minorHAnsi"/>
              <w:b/>
              <w:bCs/>
              <w:noProof/>
            </w:rPr>
            <w:tab/>
          </w:r>
        </w:p>
      </w:sdtContent>
    </w:sdt>
    <w:p w14:paraId="7C3FA26C" w14:textId="028C6606" w:rsidR="00DD04A5" w:rsidRPr="00DE1C1D" w:rsidRDefault="00F05E61" w:rsidP="0050175C">
      <w:pPr>
        <w:pStyle w:val="Heading3"/>
        <w:rPr>
          <w:rFonts w:asciiTheme="minorHAnsi" w:hAnsiTheme="minorHAnsi" w:cstheme="minorHAnsi"/>
          <w:b/>
          <w:bCs/>
          <w:color w:val="7030A0"/>
          <w:sz w:val="22"/>
          <w:szCs w:val="22"/>
        </w:rPr>
      </w:pPr>
      <w:bookmarkStart w:id="2" w:name="_Toc187993152"/>
      <w:r w:rsidRPr="00DE1C1D">
        <w:rPr>
          <w:rFonts w:asciiTheme="minorHAnsi" w:hAnsiTheme="minorHAnsi" w:cstheme="minorHAnsi"/>
          <w:b/>
          <w:bCs/>
          <w:color w:val="7030A0"/>
          <w:sz w:val="22"/>
          <w:szCs w:val="22"/>
        </w:rPr>
        <w:t>OVERVIEW</w:t>
      </w:r>
      <w:bookmarkEnd w:id="2"/>
    </w:p>
    <w:p w14:paraId="02FEFD4C" w14:textId="12A03F40" w:rsidR="007603DB" w:rsidRPr="00DE1C1D" w:rsidRDefault="00042102" w:rsidP="00C22D4F">
      <w:pPr>
        <w:spacing w:before="120" w:after="120" w:line="240" w:lineRule="auto"/>
        <w:rPr>
          <w:rFonts w:cstheme="minorHAnsi"/>
        </w:rPr>
      </w:pPr>
      <w:r w:rsidRPr="00DE1C1D">
        <w:rPr>
          <w:rFonts w:cstheme="minorHAnsi"/>
        </w:rPr>
        <w:t xml:space="preserve">Agency Payroll is responsible for reviewing employees that work and/or live in a state other than WI.  Depending on each employee’s situation, Agency Payroll may need to manually update tax fields in STAR HCM to ensure taxable grosses and withholding are applied to the correct state.  </w:t>
      </w:r>
    </w:p>
    <w:p w14:paraId="28722825" w14:textId="28A73479" w:rsidR="00564E73" w:rsidRPr="00DE1C1D" w:rsidRDefault="00AF60F9" w:rsidP="00C22D4F">
      <w:pPr>
        <w:spacing w:before="120" w:after="120" w:line="240" w:lineRule="auto"/>
        <w:rPr>
          <w:rFonts w:cstheme="minorHAnsi"/>
        </w:rPr>
      </w:pPr>
      <w:r w:rsidRPr="00DE1C1D">
        <w:rPr>
          <w:rFonts w:cstheme="minorHAnsi"/>
        </w:rPr>
        <w:t>This job aid is designed to assist with the review and update process for new hires and current employees with an out-of-state residence and/or work location</w:t>
      </w:r>
      <w:r w:rsidR="00FE4C1E" w:rsidRPr="00DE1C1D">
        <w:rPr>
          <w:rFonts w:cstheme="minorHAnsi"/>
        </w:rPr>
        <w:t>.</w:t>
      </w:r>
      <w:r w:rsidR="007603DB" w:rsidRPr="00DE1C1D">
        <w:rPr>
          <w:rFonts w:cstheme="minorHAnsi"/>
        </w:rPr>
        <w:t xml:space="preserve">  If tax updates are not entered timely due to employer error, notify </w:t>
      </w:r>
      <w:hyperlink r:id="rId10" w:history="1">
        <w:r w:rsidR="00030ABC" w:rsidRPr="00DE1C1D">
          <w:rPr>
            <w:rStyle w:val="Hyperlink"/>
            <w:rFonts w:cstheme="minorHAnsi"/>
          </w:rPr>
          <w:t>Central Payroll</w:t>
        </w:r>
      </w:hyperlink>
      <w:r w:rsidR="00030ABC" w:rsidRPr="00DE1C1D">
        <w:rPr>
          <w:rFonts w:cstheme="minorHAnsi"/>
        </w:rPr>
        <w:t xml:space="preserve"> </w:t>
      </w:r>
      <w:r w:rsidR="00E8069D" w:rsidRPr="00DE1C1D">
        <w:rPr>
          <w:rFonts w:cstheme="minorHAnsi"/>
        </w:rPr>
        <w:t>to determine if year-to-date tax corrections are necessary.</w:t>
      </w:r>
      <w:r w:rsidR="007603DB" w:rsidRPr="00DE1C1D">
        <w:rPr>
          <w:rFonts w:cstheme="minorHAnsi"/>
        </w:rPr>
        <w:t xml:space="preserve">  </w:t>
      </w:r>
    </w:p>
    <w:p w14:paraId="49397E50" w14:textId="3194BE9B" w:rsidR="004F2ABD" w:rsidRPr="00DE1C1D" w:rsidRDefault="00564E73" w:rsidP="00C22D4F">
      <w:pPr>
        <w:spacing w:before="120" w:after="120" w:line="240" w:lineRule="auto"/>
        <w:rPr>
          <w:rFonts w:cstheme="minorHAnsi"/>
        </w:rPr>
      </w:pPr>
      <w:r w:rsidRPr="00DE1C1D">
        <w:rPr>
          <w:rFonts w:cstheme="minorHAnsi"/>
        </w:rPr>
        <w:t xml:space="preserve">Employees may update their own state taxes if submitting a WT-4 for WI tax withholding.  All other states require a paper form submitted to Agency Payroll (See </w:t>
      </w:r>
      <w:hyperlink r:id="rId11" w:history="1">
        <w:r w:rsidRPr="00DE1C1D">
          <w:rPr>
            <w:rStyle w:val="Hyperlink"/>
            <w:rFonts w:cstheme="minorHAnsi"/>
          </w:rPr>
          <w:t>Out of State Employee Set Up - Agency Guide</w:t>
        </w:r>
      </w:hyperlink>
      <w:r w:rsidRPr="00DE1C1D">
        <w:rPr>
          <w:rFonts w:cstheme="minorHAnsi"/>
        </w:rPr>
        <w:t>).</w:t>
      </w:r>
    </w:p>
    <w:p w14:paraId="45225281" w14:textId="77777777" w:rsidR="00F753FD" w:rsidRPr="00DE1C1D" w:rsidRDefault="00F753FD" w:rsidP="00C22D4F">
      <w:pPr>
        <w:spacing w:before="120" w:after="120" w:line="240" w:lineRule="auto"/>
        <w:rPr>
          <w:rFonts w:cstheme="minorHAnsi"/>
        </w:rPr>
      </w:pPr>
    </w:p>
    <w:p w14:paraId="462011E8" w14:textId="40732D02" w:rsidR="004F2ABD" w:rsidRPr="00DE1C1D" w:rsidRDefault="004F2ABD" w:rsidP="00F9514D">
      <w:pPr>
        <w:pStyle w:val="Heading3"/>
        <w:rPr>
          <w:rFonts w:asciiTheme="minorHAnsi" w:hAnsiTheme="minorHAnsi" w:cstheme="minorHAnsi"/>
          <w:color w:val="7030A0"/>
          <w:sz w:val="22"/>
          <w:szCs w:val="22"/>
        </w:rPr>
      </w:pPr>
      <w:bookmarkStart w:id="3" w:name="_Toc187993153"/>
      <w:r w:rsidRPr="00DE1C1D">
        <w:rPr>
          <w:rFonts w:asciiTheme="minorHAnsi" w:hAnsiTheme="minorHAnsi" w:cstheme="minorHAnsi"/>
          <w:b/>
          <w:bCs/>
          <w:color w:val="7030A0"/>
          <w:sz w:val="22"/>
          <w:szCs w:val="22"/>
        </w:rPr>
        <w:t>OUT</w:t>
      </w:r>
      <w:r w:rsidR="00C63EF4" w:rsidRPr="00DE1C1D">
        <w:rPr>
          <w:rFonts w:asciiTheme="minorHAnsi" w:hAnsiTheme="minorHAnsi" w:cstheme="minorHAnsi"/>
          <w:b/>
          <w:bCs/>
          <w:color w:val="7030A0"/>
          <w:sz w:val="22"/>
          <w:szCs w:val="22"/>
        </w:rPr>
        <w:t>-</w:t>
      </w:r>
      <w:r w:rsidRPr="00DE1C1D">
        <w:rPr>
          <w:rFonts w:asciiTheme="minorHAnsi" w:hAnsiTheme="minorHAnsi" w:cstheme="minorHAnsi"/>
          <w:b/>
          <w:bCs/>
          <w:color w:val="7030A0"/>
          <w:sz w:val="22"/>
          <w:szCs w:val="22"/>
        </w:rPr>
        <w:t>OF</w:t>
      </w:r>
      <w:r w:rsidR="00C63EF4" w:rsidRPr="00DE1C1D">
        <w:rPr>
          <w:rFonts w:asciiTheme="minorHAnsi" w:hAnsiTheme="minorHAnsi" w:cstheme="minorHAnsi"/>
          <w:b/>
          <w:bCs/>
          <w:color w:val="7030A0"/>
          <w:sz w:val="22"/>
          <w:szCs w:val="22"/>
        </w:rPr>
        <w:t>-</w:t>
      </w:r>
      <w:r w:rsidRPr="00DE1C1D">
        <w:rPr>
          <w:rFonts w:asciiTheme="minorHAnsi" w:hAnsiTheme="minorHAnsi" w:cstheme="minorHAnsi"/>
          <w:b/>
          <w:bCs/>
          <w:color w:val="7030A0"/>
          <w:sz w:val="22"/>
          <w:szCs w:val="22"/>
        </w:rPr>
        <w:t>STATE REMOTE WORK</w:t>
      </w:r>
      <w:bookmarkEnd w:id="3"/>
    </w:p>
    <w:p w14:paraId="1A2C74AF" w14:textId="72BB09FB" w:rsidR="004F2ABD" w:rsidRPr="00DE1C1D" w:rsidRDefault="004F2ABD" w:rsidP="00C22D4F">
      <w:pPr>
        <w:spacing w:before="120" w:after="120" w:line="240" w:lineRule="auto"/>
        <w:rPr>
          <w:rFonts w:cstheme="minorHAnsi"/>
        </w:rPr>
      </w:pPr>
      <w:r w:rsidRPr="00DE1C1D">
        <w:rPr>
          <w:rFonts w:cstheme="minorHAnsi"/>
        </w:rPr>
        <w:t xml:space="preserve">If a new hire or current employee requests to work in a state other than WI, confirm with Agency HR that </w:t>
      </w:r>
      <w:r w:rsidR="00221E94" w:rsidRPr="00DE1C1D">
        <w:rPr>
          <w:rFonts w:cstheme="minorHAnsi"/>
        </w:rPr>
        <w:t xml:space="preserve">they have approved the out of state telework request.  Once the request is verified, follow the next steps </w:t>
      </w:r>
      <w:r w:rsidR="0026578A" w:rsidRPr="00DE1C1D">
        <w:rPr>
          <w:rFonts w:cstheme="minorHAnsi"/>
        </w:rPr>
        <w:t xml:space="preserve">in addition to </w:t>
      </w:r>
      <w:r w:rsidR="000B5FD4" w:rsidRPr="00DE1C1D">
        <w:rPr>
          <w:rFonts w:cstheme="minorHAnsi"/>
        </w:rPr>
        <w:t xml:space="preserve">remote work policy and procedures </w:t>
      </w:r>
      <w:r w:rsidR="00221E94" w:rsidRPr="00DE1C1D">
        <w:rPr>
          <w:rFonts w:cstheme="minorHAnsi"/>
        </w:rPr>
        <w:t xml:space="preserve">to ensure all documentation and system </w:t>
      </w:r>
      <w:proofErr w:type="gramStart"/>
      <w:r w:rsidR="00221E94" w:rsidRPr="00DE1C1D">
        <w:rPr>
          <w:rFonts w:cstheme="minorHAnsi"/>
        </w:rPr>
        <w:t>setup</w:t>
      </w:r>
      <w:proofErr w:type="gramEnd"/>
      <w:r w:rsidR="00221E94" w:rsidRPr="00DE1C1D">
        <w:rPr>
          <w:rFonts w:cstheme="minorHAnsi"/>
        </w:rPr>
        <w:t xml:space="preserve"> is completed.</w:t>
      </w:r>
    </w:p>
    <w:p w14:paraId="4D089D24" w14:textId="29B6F56E" w:rsidR="000B5FD4" w:rsidRPr="00DE1C1D" w:rsidRDefault="000B5FD4" w:rsidP="000B5FD4">
      <w:pPr>
        <w:spacing w:before="120" w:after="120" w:line="240" w:lineRule="auto"/>
        <w:rPr>
          <w:rFonts w:cstheme="minorHAnsi"/>
          <w:iCs/>
        </w:rPr>
      </w:pPr>
      <w:r w:rsidRPr="00DE1C1D">
        <w:rPr>
          <w:rFonts w:cstheme="minorHAnsi"/>
        </w:rPr>
        <w:t>Central Payroll r</w:t>
      </w:r>
      <w:r w:rsidRPr="00DE1C1D">
        <w:rPr>
          <w:rFonts w:cstheme="minorHAnsi"/>
          <w:iCs/>
        </w:rPr>
        <w:t xml:space="preserve">ecommends best practices that align with the Remote Work Policy documentation, </w:t>
      </w:r>
      <w:r w:rsidR="000842C8" w:rsidRPr="00DE1C1D">
        <w:rPr>
          <w:rFonts w:cstheme="minorHAnsi"/>
          <w:iCs/>
        </w:rPr>
        <w:t>including</w:t>
      </w:r>
      <w:r w:rsidRPr="00DE1C1D">
        <w:rPr>
          <w:rFonts w:cstheme="minorHAnsi"/>
          <w:iCs/>
        </w:rPr>
        <w:t xml:space="preserve"> the DOA-2770, DPM-15902 forms along with the Remote Work Request Tile in ESS, per the guidance below:</w:t>
      </w:r>
    </w:p>
    <w:p w14:paraId="5E815B52" w14:textId="4267D3D3" w:rsidR="000B5FD4" w:rsidRPr="00DE1C1D" w:rsidRDefault="00E00C09" w:rsidP="00DE1C1D">
      <w:pPr>
        <w:pStyle w:val="ListParagraph"/>
        <w:numPr>
          <w:ilvl w:val="0"/>
          <w:numId w:val="30"/>
        </w:numPr>
        <w:spacing w:before="120" w:after="120" w:line="240" w:lineRule="auto"/>
        <w:rPr>
          <w:rFonts w:cstheme="minorHAnsi"/>
          <w:iCs/>
        </w:rPr>
      </w:pPr>
      <w:r w:rsidRPr="00DE1C1D">
        <w:rPr>
          <w:rFonts w:cstheme="minorHAnsi"/>
          <w:iCs/>
        </w:rPr>
        <w:br w:type="page"/>
      </w:r>
      <w:hyperlink r:id="rId12" w:history="1">
        <w:r w:rsidR="000B5FD4" w:rsidRPr="00DE1C1D">
          <w:rPr>
            <w:rStyle w:val="Hyperlink"/>
            <w:rFonts w:cstheme="minorHAnsi"/>
            <w:iCs/>
          </w:rPr>
          <w:t>Revised Region 1 - Remote Work Policy</w:t>
        </w:r>
      </w:hyperlink>
      <w:r w:rsidR="000B5FD4" w:rsidRPr="00DE1C1D">
        <w:rPr>
          <w:rFonts w:cstheme="minorHAnsi"/>
          <w:iCs/>
        </w:rPr>
        <w:t xml:space="preserve"> </w:t>
      </w:r>
    </w:p>
    <w:p w14:paraId="2399528D" w14:textId="77777777" w:rsidR="000B5FD4" w:rsidRPr="00DE1C1D" w:rsidRDefault="000B5FD4" w:rsidP="000B5FD4">
      <w:pPr>
        <w:numPr>
          <w:ilvl w:val="0"/>
          <w:numId w:val="30"/>
        </w:numPr>
        <w:spacing w:before="120" w:after="120" w:line="240" w:lineRule="auto"/>
        <w:rPr>
          <w:rFonts w:cstheme="minorHAnsi"/>
          <w:iCs/>
        </w:rPr>
      </w:pPr>
      <w:hyperlink r:id="rId13" w:history="1">
        <w:r w:rsidRPr="00DE1C1D">
          <w:rPr>
            <w:rStyle w:val="Hyperlink"/>
            <w:rFonts w:cstheme="minorHAnsi"/>
            <w:iCs/>
          </w:rPr>
          <w:t>WI Handbook Chapter 748 Remote Work</w:t>
        </w:r>
      </w:hyperlink>
      <w:r w:rsidRPr="00DE1C1D">
        <w:rPr>
          <w:rFonts w:cstheme="minorHAnsi"/>
          <w:iCs/>
        </w:rPr>
        <w:t xml:space="preserve"> </w:t>
      </w:r>
    </w:p>
    <w:p w14:paraId="2B52791E" w14:textId="77777777" w:rsidR="00221E94" w:rsidRPr="00DE1C1D" w:rsidRDefault="00221E94" w:rsidP="00C22D4F">
      <w:pPr>
        <w:pStyle w:val="ListParagraph"/>
        <w:numPr>
          <w:ilvl w:val="0"/>
          <w:numId w:val="28"/>
        </w:numPr>
        <w:spacing w:before="120" w:after="120" w:line="240" w:lineRule="auto"/>
        <w:contextualSpacing w:val="0"/>
        <w:rPr>
          <w:rFonts w:cstheme="minorHAnsi"/>
        </w:rPr>
      </w:pPr>
      <w:r w:rsidRPr="00DE1C1D">
        <w:rPr>
          <w:rFonts w:cstheme="minorHAnsi"/>
        </w:rPr>
        <w:t xml:space="preserve">Notify employee to fill out and send a copy of </w:t>
      </w:r>
      <w:hyperlink r:id="rId14" w:history="1">
        <w:r w:rsidRPr="00DE1C1D">
          <w:rPr>
            <w:rStyle w:val="Hyperlink"/>
            <w:rFonts w:cstheme="minorHAnsi"/>
          </w:rPr>
          <w:t>Agency Request to Central Payroll for ​​Non-Wisconsin Employment (DOA-2770)​</w:t>
        </w:r>
      </w:hyperlink>
      <w:r w:rsidRPr="00DE1C1D">
        <w:rPr>
          <w:rFonts w:cstheme="minorHAnsi"/>
        </w:rPr>
        <w:t xml:space="preserve"> to you.</w:t>
      </w:r>
    </w:p>
    <w:p w14:paraId="49CFBD6E" w14:textId="0832D5B5" w:rsidR="00221E94" w:rsidRPr="00DE1C1D" w:rsidRDefault="00C63EF4" w:rsidP="00C22D4F">
      <w:pPr>
        <w:pStyle w:val="ListParagraph"/>
        <w:numPr>
          <w:ilvl w:val="0"/>
          <w:numId w:val="28"/>
        </w:numPr>
        <w:spacing w:before="120" w:after="120" w:line="240" w:lineRule="auto"/>
        <w:contextualSpacing w:val="0"/>
        <w:rPr>
          <w:rFonts w:cstheme="minorHAnsi"/>
        </w:rPr>
      </w:pPr>
      <w:r w:rsidRPr="00DE1C1D">
        <w:rPr>
          <w:rFonts w:cstheme="minorHAnsi"/>
        </w:rPr>
        <w:t>Obtain the appropriate Agency HR and Appointing Authority signatures, then s</w:t>
      </w:r>
      <w:r w:rsidR="00221E94" w:rsidRPr="00DE1C1D">
        <w:rPr>
          <w:rFonts w:cstheme="minorHAnsi"/>
        </w:rPr>
        <w:t xml:space="preserve">ubmit the completed DOA-2770 to </w:t>
      </w:r>
      <w:hyperlink r:id="rId15" w:history="1">
        <w:r w:rsidR="00221E94" w:rsidRPr="00DE1C1D">
          <w:rPr>
            <w:rStyle w:val="Hyperlink"/>
            <w:rFonts w:cstheme="minorHAnsi"/>
          </w:rPr>
          <w:t>Central Payroll</w:t>
        </w:r>
      </w:hyperlink>
      <w:r w:rsidR="00221E94" w:rsidRPr="00DE1C1D">
        <w:rPr>
          <w:rFonts w:cstheme="minorHAnsi"/>
        </w:rPr>
        <w:t xml:space="preserve"> for review.</w:t>
      </w:r>
    </w:p>
    <w:p w14:paraId="7834B733" w14:textId="5BF1E475" w:rsidR="00221E94" w:rsidRPr="00DE1C1D" w:rsidRDefault="00221E94" w:rsidP="00C22D4F">
      <w:pPr>
        <w:pStyle w:val="ListParagraph"/>
        <w:numPr>
          <w:ilvl w:val="0"/>
          <w:numId w:val="28"/>
        </w:numPr>
        <w:spacing w:before="120" w:after="120" w:line="240" w:lineRule="auto"/>
        <w:contextualSpacing w:val="0"/>
        <w:rPr>
          <w:rFonts w:cstheme="minorHAnsi"/>
        </w:rPr>
      </w:pPr>
      <w:r w:rsidRPr="00DE1C1D">
        <w:rPr>
          <w:rFonts w:cstheme="minorHAnsi"/>
        </w:rPr>
        <w:t xml:space="preserve">Central Payroll will notify you if additional steps need to be taken when the employee is working remotely in a state that is </w:t>
      </w:r>
      <w:r w:rsidRPr="00DE1C1D">
        <w:rPr>
          <w:rFonts w:cstheme="minorHAnsi"/>
          <w:u w:val="single"/>
        </w:rPr>
        <w:t>not</w:t>
      </w:r>
      <w:r w:rsidRPr="00DE1C1D">
        <w:rPr>
          <w:rFonts w:cstheme="minorHAnsi"/>
        </w:rPr>
        <w:t xml:space="preserve"> set up in STAR HCM.</w:t>
      </w:r>
    </w:p>
    <w:p w14:paraId="7FDAE0D4" w14:textId="22251CA2" w:rsidR="00564E73" w:rsidRPr="00DE1C1D" w:rsidRDefault="00C63EF4" w:rsidP="00C22D4F">
      <w:pPr>
        <w:pStyle w:val="ListParagraph"/>
        <w:numPr>
          <w:ilvl w:val="0"/>
          <w:numId w:val="28"/>
        </w:numPr>
        <w:spacing w:before="120" w:after="120" w:line="240" w:lineRule="auto"/>
        <w:contextualSpacing w:val="0"/>
        <w:rPr>
          <w:rFonts w:cstheme="minorHAnsi"/>
        </w:rPr>
      </w:pPr>
      <w:r w:rsidRPr="00DE1C1D">
        <w:rPr>
          <w:rFonts w:cstheme="minorHAnsi"/>
        </w:rPr>
        <w:t xml:space="preserve">If employee is working remotely in a state that </w:t>
      </w:r>
      <w:r w:rsidRPr="00DE1C1D">
        <w:rPr>
          <w:rFonts w:cstheme="minorHAnsi"/>
          <w:u w:val="single"/>
        </w:rPr>
        <w:t>is</w:t>
      </w:r>
      <w:r w:rsidRPr="00DE1C1D">
        <w:rPr>
          <w:rFonts w:cstheme="minorHAnsi"/>
        </w:rPr>
        <w:t xml:space="preserve"> set up in STAR HCM, follow the steps outlined in the Review Home Address, Update Tax Data, Update Tax Distribution, Out-of-State Tax Scenarios and Review Local Taxes sections.</w:t>
      </w:r>
    </w:p>
    <w:p w14:paraId="5584CCD0" w14:textId="4CDB6A4C" w:rsidR="00176056" w:rsidRPr="00DE1C1D" w:rsidRDefault="00176056" w:rsidP="00176056">
      <w:pPr>
        <w:spacing w:before="120" w:after="120" w:line="240" w:lineRule="auto"/>
        <w:rPr>
          <w:rFonts w:cstheme="minorHAnsi"/>
        </w:rPr>
      </w:pPr>
      <w:r w:rsidRPr="00DE1C1D">
        <w:rPr>
          <w:rFonts w:cstheme="minorHAnsi"/>
          <w:b/>
          <w:bCs/>
        </w:rPr>
        <w:t>NOTE:</w:t>
      </w:r>
      <w:r w:rsidRPr="00DE1C1D">
        <w:rPr>
          <w:rFonts w:cstheme="minorHAnsi"/>
        </w:rPr>
        <w:t xml:space="preserve"> If an employee is in a hybrid </w:t>
      </w:r>
      <w:r w:rsidR="000B5FD4" w:rsidRPr="00DE1C1D">
        <w:rPr>
          <w:rFonts w:cstheme="minorHAnsi"/>
        </w:rPr>
        <w:t>remote work agreement</w:t>
      </w:r>
      <w:r w:rsidRPr="00DE1C1D">
        <w:rPr>
          <w:rFonts w:cstheme="minorHAnsi"/>
        </w:rPr>
        <w:t xml:space="preserve"> </w:t>
      </w:r>
      <w:r w:rsidR="000B5FD4" w:rsidRPr="00DE1C1D">
        <w:rPr>
          <w:rFonts w:cstheme="minorHAnsi"/>
        </w:rPr>
        <w:t xml:space="preserve">with </w:t>
      </w:r>
      <w:r w:rsidRPr="00DE1C1D">
        <w:rPr>
          <w:rFonts w:cstheme="minorHAnsi"/>
        </w:rPr>
        <w:t xml:space="preserve">at least 50% of work performed in WI, verify the Tax Residence and Tax Distribution states are set to WI </w:t>
      </w:r>
      <w:r w:rsidR="000B5FD4" w:rsidRPr="00DE1C1D">
        <w:rPr>
          <w:rFonts w:cstheme="minorHAnsi"/>
        </w:rPr>
        <w:t xml:space="preserve">so </w:t>
      </w:r>
      <w:r w:rsidRPr="00DE1C1D">
        <w:rPr>
          <w:rFonts w:cstheme="minorHAnsi"/>
        </w:rPr>
        <w:t xml:space="preserve">all taxes are reported to </w:t>
      </w:r>
      <w:r w:rsidR="000B5FD4" w:rsidRPr="00DE1C1D">
        <w:rPr>
          <w:rFonts w:cstheme="minorHAnsi"/>
        </w:rPr>
        <w:t>WI</w:t>
      </w:r>
      <w:r w:rsidRPr="00DE1C1D">
        <w:rPr>
          <w:rFonts w:cstheme="minorHAnsi"/>
        </w:rPr>
        <w:t>.</w:t>
      </w:r>
    </w:p>
    <w:p w14:paraId="7535D33A" w14:textId="77777777" w:rsidR="005164E2" w:rsidRPr="00DE1C1D" w:rsidRDefault="005164E2" w:rsidP="005164E2">
      <w:pPr>
        <w:spacing w:before="120" w:after="120" w:line="240" w:lineRule="auto"/>
        <w:ind w:left="1440"/>
        <w:rPr>
          <w:rFonts w:cstheme="minorHAnsi"/>
          <w:iCs/>
        </w:rPr>
      </w:pPr>
    </w:p>
    <w:p w14:paraId="09D64A25" w14:textId="61871672" w:rsidR="00F80D20" w:rsidRPr="00DE1C1D" w:rsidRDefault="00F80D20" w:rsidP="0050175C">
      <w:pPr>
        <w:pStyle w:val="Heading3"/>
        <w:rPr>
          <w:rFonts w:asciiTheme="minorHAnsi" w:hAnsiTheme="minorHAnsi" w:cstheme="minorHAnsi"/>
          <w:b/>
          <w:bCs/>
          <w:color w:val="7030A0"/>
          <w:sz w:val="22"/>
          <w:szCs w:val="22"/>
        </w:rPr>
      </w:pPr>
      <w:bookmarkStart w:id="4" w:name="_Toc187993155"/>
      <w:r w:rsidRPr="00DE1C1D">
        <w:rPr>
          <w:rFonts w:asciiTheme="minorHAnsi" w:hAnsiTheme="minorHAnsi" w:cstheme="minorHAnsi"/>
          <w:b/>
          <w:bCs/>
          <w:color w:val="7030A0"/>
          <w:sz w:val="22"/>
          <w:szCs w:val="22"/>
        </w:rPr>
        <w:t>REVIEW HOME ADDRESS</w:t>
      </w:r>
      <w:bookmarkEnd w:id="4"/>
    </w:p>
    <w:p w14:paraId="494B4B1C" w14:textId="3B5A6458" w:rsidR="00F80D20" w:rsidRPr="00DE1C1D" w:rsidRDefault="00F80D20" w:rsidP="00C22D4F">
      <w:pPr>
        <w:pStyle w:val="ListParagraph"/>
        <w:numPr>
          <w:ilvl w:val="0"/>
          <w:numId w:val="3"/>
        </w:numPr>
        <w:spacing w:before="120" w:after="120" w:line="240" w:lineRule="auto"/>
        <w:contextualSpacing w:val="0"/>
        <w:rPr>
          <w:rFonts w:cstheme="minorHAnsi"/>
        </w:rPr>
      </w:pPr>
      <w:r w:rsidRPr="00DE1C1D">
        <w:rPr>
          <w:rFonts w:cstheme="minorHAnsi"/>
        </w:rPr>
        <w:t xml:space="preserve">Navigate to </w:t>
      </w:r>
      <w:r w:rsidRPr="00DE1C1D">
        <w:rPr>
          <w:rFonts w:cstheme="minorHAnsi"/>
          <w:b/>
          <w:bCs/>
        </w:rPr>
        <w:t>Modify a Person</w:t>
      </w:r>
      <w:r w:rsidRPr="00DE1C1D">
        <w:rPr>
          <w:rFonts w:cstheme="minorHAnsi"/>
        </w:rPr>
        <w:t xml:space="preserve"> page.</w:t>
      </w:r>
    </w:p>
    <w:p w14:paraId="688D5F9D" w14:textId="0015DA61" w:rsidR="00F80D20" w:rsidRPr="00DE1C1D" w:rsidRDefault="00F80D20" w:rsidP="00C22D4F">
      <w:pPr>
        <w:pStyle w:val="ListParagraph"/>
        <w:numPr>
          <w:ilvl w:val="1"/>
          <w:numId w:val="3"/>
        </w:numPr>
        <w:spacing w:before="120" w:after="120" w:line="240" w:lineRule="auto"/>
        <w:contextualSpacing w:val="0"/>
        <w:rPr>
          <w:rFonts w:cstheme="minorHAnsi"/>
          <w:iCs/>
        </w:rPr>
      </w:pPr>
      <w:r w:rsidRPr="00DE1C1D">
        <w:rPr>
          <w:rFonts w:cstheme="minorHAnsi"/>
          <w:b/>
          <w:bCs/>
        </w:rPr>
        <w:t>Navigation:</w:t>
      </w:r>
      <w:r w:rsidRPr="00DE1C1D">
        <w:rPr>
          <w:rFonts w:cstheme="minorHAnsi"/>
        </w:rPr>
        <w:t xml:space="preserve"> </w:t>
      </w:r>
      <w:r w:rsidRPr="00DE1C1D">
        <w:rPr>
          <w:rFonts w:cstheme="minorHAnsi"/>
          <w:iCs/>
        </w:rPr>
        <w:t>Workforce Administrator Homepage &gt; Payroll Dashboard &gt; Payroll Processing Tile &gt; Employee Data Folder &gt; Modify a Person.</w:t>
      </w:r>
    </w:p>
    <w:p w14:paraId="1AB384B0" w14:textId="76393391" w:rsidR="00C63EF4" w:rsidRPr="00DE1C1D" w:rsidRDefault="00F80D20" w:rsidP="00C22D4F">
      <w:pPr>
        <w:pStyle w:val="ListParagraph"/>
        <w:numPr>
          <w:ilvl w:val="1"/>
          <w:numId w:val="3"/>
        </w:numPr>
        <w:spacing w:before="120" w:after="120" w:line="240" w:lineRule="auto"/>
        <w:contextualSpacing w:val="0"/>
        <w:rPr>
          <w:rFonts w:cstheme="minorHAnsi"/>
          <w:iCs/>
        </w:rPr>
      </w:pPr>
      <w:r w:rsidRPr="00DE1C1D">
        <w:rPr>
          <w:rFonts w:cstheme="minorHAnsi"/>
          <w:iCs/>
        </w:rPr>
        <w:t xml:space="preserve">Enter at least one search criteria and click </w:t>
      </w:r>
      <w:r w:rsidRPr="00DE1C1D">
        <w:rPr>
          <w:rFonts w:cstheme="minorHAnsi"/>
          <w:b/>
          <w:bCs/>
          <w:iCs/>
        </w:rPr>
        <w:t>Search</w:t>
      </w:r>
      <w:r w:rsidRPr="00DE1C1D">
        <w:rPr>
          <w:rFonts w:cstheme="minorHAnsi"/>
          <w:iCs/>
        </w:rPr>
        <w:t>.</w:t>
      </w:r>
    </w:p>
    <w:p w14:paraId="593D0693" w14:textId="62FD4B39" w:rsidR="00F80D20" w:rsidRPr="00DE1C1D" w:rsidRDefault="00F80D20" w:rsidP="00C22D4F">
      <w:pPr>
        <w:pStyle w:val="ListParagraph"/>
        <w:numPr>
          <w:ilvl w:val="0"/>
          <w:numId w:val="3"/>
        </w:numPr>
        <w:spacing w:before="120" w:after="120" w:line="240" w:lineRule="auto"/>
        <w:contextualSpacing w:val="0"/>
        <w:rPr>
          <w:rFonts w:cstheme="minorHAnsi"/>
          <w:iCs/>
        </w:rPr>
      </w:pPr>
      <w:r w:rsidRPr="00DE1C1D">
        <w:rPr>
          <w:rFonts w:cstheme="minorHAnsi"/>
          <w:iCs/>
        </w:rPr>
        <w:t xml:space="preserve">Click on </w:t>
      </w:r>
      <w:r w:rsidRPr="00DE1C1D">
        <w:rPr>
          <w:rFonts w:cstheme="minorHAnsi"/>
          <w:b/>
          <w:bCs/>
          <w:iCs/>
        </w:rPr>
        <w:t>Contact Information</w:t>
      </w:r>
      <w:r w:rsidRPr="00DE1C1D">
        <w:rPr>
          <w:rFonts w:cstheme="minorHAnsi"/>
          <w:iCs/>
        </w:rPr>
        <w:t xml:space="preserve"> tab.</w:t>
      </w:r>
    </w:p>
    <w:p w14:paraId="0A30ED33" w14:textId="075B76A7" w:rsidR="00AF7ED9" w:rsidRPr="00DE1C1D" w:rsidRDefault="00A735F3" w:rsidP="00C22D4F">
      <w:pPr>
        <w:spacing w:before="120" w:after="120" w:line="240" w:lineRule="auto"/>
        <w:rPr>
          <w:rFonts w:cstheme="minorHAnsi"/>
          <w:iCs/>
        </w:rPr>
      </w:pPr>
      <w:r w:rsidRPr="00DE1C1D">
        <w:rPr>
          <w:rFonts w:cstheme="minorHAnsi"/>
          <w:iCs/>
          <w:noProof/>
        </w:rPr>
        <w:drawing>
          <wp:inline distT="0" distB="0" distL="0" distR="0" wp14:anchorId="475F509A" wp14:editId="015E3FBF">
            <wp:extent cx="5943600" cy="1320800"/>
            <wp:effectExtent l="19050" t="19050" r="19050" b="12700"/>
            <wp:docPr id="13" name="Picture 13" descr="Top of Modify a Person page with red outline of Contact Inform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op of Modify a Person page with red outline of Contact Information tab"/>
                    <pic:cNvPicPr/>
                  </pic:nvPicPr>
                  <pic:blipFill>
                    <a:blip r:embed="rId16"/>
                    <a:stretch>
                      <a:fillRect/>
                    </a:stretch>
                  </pic:blipFill>
                  <pic:spPr>
                    <a:xfrm>
                      <a:off x="0" y="0"/>
                      <a:ext cx="5943600" cy="1320800"/>
                    </a:xfrm>
                    <a:prstGeom prst="rect">
                      <a:avLst/>
                    </a:prstGeom>
                    <a:ln>
                      <a:solidFill>
                        <a:schemeClr val="tx1"/>
                      </a:solidFill>
                    </a:ln>
                  </pic:spPr>
                </pic:pic>
              </a:graphicData>
            </a:graphic>
          </wp:inline>
        </w:drawing>
      </w:r>
    </w:p>
    <w:p w14:paraId="4CA74FF1" w14:textId="12086E29" w:rsidR="00A65E23" w:rsidRPr="00DE1C1D" w:rsidRDefault="00A65E23" w:rsidP="00C22D4F">
      <w:pPr>
        <w:pStyle w:val="ListParagraph"/>
        <w:numPr>
          <w:ilvl w:val="0"/>
          <w:numId w:val="3"/>
        </w:numPr>
        <w:spacing w:before="120" w:after="120" w:line="240" w:lineRule="auto"/>
        <w:contextualSpacing w:val="0"/>
        <w:rPr>
          <w:rFonts w:cstheme="minorHAnsi"/>
          <w:iCs/>
        </w:rPr>
      </w:pPr>
      <w:r w:rsidRPr="00DE1C1D">
        <w:rPr>
          <w:rFonts w:cstheme="minorHAnsi"/>
          <w:iCs/>
        </w:rPr>
        <w:t xml:space="preserve">Review home </w:t>
      </w:r>
      <w:proofErr w:type="gramStart"/>
      <w:r w:rsidRPr="00DE1C1D">
        <w:rPr>
          <w:rFonts w:cstheme="minorHAnsi"/>
          <w:iCs/>
        </w:rPr>
        <w:t>address</w:t>
      </w:r>
      <w:proofErr w:type="gramEnd"/>
      <w:r w:rsidRPr="00DE1C1D">
        <w:rPr>
          <w:rFonts w:cstheme="minorHAnsi"/>
          <w:iCs/>
        </w:rPr>
        <w:t xml:space="preserve"> to </w:t>
      </w:r>
      <w:r w:rsidR="006C2A3F" w:rsidRPr="00DE1C1D">
        <w:rPr>
          <w:rFonts w:cstheme="minorHAnsi"/>
          <w:iCs/>
        </w:rPr>
        <w:t>verify</w:t>
      </w:r>
      <w:r w:rsidRPr="00DE1C1D">
        <w:rPr>
          <w:rFonts w:cstheme="minorHAnsi"/>
          <w:iCs/>
        </w:rPr>
        <w:t xml:space="preserve"> employee’s legal residence.</w:t>
      </w:r>
    </w:p>
    <w:p w14:paraId="7E2C3566" w14:textId="0A15C078" w:rsidR="00A65E23" w:rsidRPr="00DE1C1D" w:rsidRDefault="00A65E23" w:rsidP="00C22D4F">
      <w:pPr>
        <w:spacing w:before="120" w:after="120" w:line="240" w:lineRule="auto"/>
        <w:rPr>
          <w:rFonts w:cstheme="minorHAnsi"/>
          <w:iCs/>
        </w:rPr>
      </w:pPr>
      <w:r w:rsidRPr="00DE1C1D">
        <w:rPr>
          <w:rFonts w:cstheme="minorHAnsi"/>
          <w:iCs/>
          <w:noProof/>
        </w:rPr>
        <w:drawing>
          <wp:inline distT="0" distB="0" distL="0" distR="0" wp14:anchorId="7F85779C" wp14:editId="6A7A5E5D">
            <wp:extent cx="5943600" cy="1353820"/>
            <wp:effectExtent l="19050" t="19050" r="19050" b="17780"/>
            <wp:docPr id="14" name="Picture 14" descr="Address History section Current Addresses with red outline of the state in employee's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ddress History section Current Addresses with red outline of the state in employee's address"/>
                    <pic:cNvPicPr/>
                  </pic:nvPicPr>
                  <pic:blipFill>
                    <a:blip r:embed="rId17"/>
                    <a:stretch>
                      <a:fillRect/>
                    </a:stretch>
                  </pic:blipFill>
                  <pic:spPr>
                    <a:xfrm>
                      <a:off x="0" y="0"/>
                      <a:ext cx="5943600" cy="1353820"/>
                    </a:xfrm>
                    <a:prstGeom prst="rect">
                      <a:avLst/>
                    </a:prstGeom>
                    <a:ln>
                      <a:solidFill>
                        <a:schemeClr val="tx1"/>
                      </a:solidFill>
                    </a:ln>
                  </pic:spPr>
                </pic:pic>
              </a:graphicData>
            </a:graphic>
          </wp:inline>
        </w:drawing>
      </w:r>
    </w:p>
    <w:p w14:paraId="1836220A" w14:textId="21261558" w:rsidR="00D7763D" w:rsidRPr="00DE1C1D" w:rsidRDefault="00A65E23" w:rsidP="00C22D4F">
      <w:pPr>
        <w:spacing w:before="120" w:after="120" w:line="240" w:lineRule="auto"/>
        <w:rPr>
          <w:rFonts w:cstheme="minorHAnsi"/>
          <w:iCs/>
        </w:rPr>
      </w:pPr>
      <w:r w:rsidRPr="00DE1C1D">
        <w:rPr>
          <w:rFonts w:cstheme="minorHAnsi"/>
          <w:b/>
          <w:bCs/>
          <w:iCs/>
        </w:rPr>
        <w:t>NOTE</w:t>
      </w:r>
      <w:r w:rsidRPr="00DE1C1D">
        <w:rPr>
          <w:rFonts w:cstheme="minorHAnsi"/>
          <w:iCs/>
        </w:rPr>
        <w:t>: If the home address is not up to date, contact employee to update via ESS or HR to update on this page.</w:t>
      </w:r>
      <w:r w:rsidR="00E8069D" w:rsidRPr="00DE1C1D">
        <w:rPr>
          <w:rFonts w:cstheme="minorHAnsi"/>
          <w:iCs/>
        </w:rPr>
        <w:t xml:space="preserve">  If the home address is not the legal residence, confirm the legal residence with the employee.</w:t>
      </w:r>
    </w:p>
    <w:p w14:paraId="1D244BF2" w14:textId="34845409" w:rsidR="00D7763D" w:rsidRPr="00DE1C1D" w:rsidRDefault="006B35A6" w:rsidP="0050175C">
      <w:pPr>
        <w:pStyle w:val="Heading3"/>
        <w:rPr>
          <w:rFonts w:asciiTheme="minorHAnsi" w:hAnsiTheme="minorHAnsi" w:cstheme="minorHAnsi"/>
          <w:b/>
          <w:bCs/>
          <w:color w:val="7030A0"/>
          <w:sz w:val="22"/>
          <w:szCs w:val="22"/>
        </w:rPr>
      </w:pPr>
      <w:bookmarkStart w:id="5" w:name="_Toc187993156"/>
      <w:r w:rsidRPr="00DE1C1D">
        <w:rPr>
          <w:rFonts w:asciiTheme="minorHAnsi" w:hAnsiTheme="minorHAnsi" w:cstheme="minorHAnsi"/>
          <w:b/>
          <w:bCs/>
          <w:color w:val="7030A0"/>
          <w:sz w:val="22"/>
          <w:szCs w:val="22"/>
        </w:rPr>
        <w:lastRenderedPageBreak/>
        <w:t xml:space="preserve">REVIEW </w:t>
      </w:r>
      <w:r w:rsidR="00D7763D" w:rsidRPr="00DE1C1D">
        <w:rPr>
          <w:rFonts w:asciiTheme="minorHAnsi" w:hAnsiTheme="minorHAnsi" w:cstheme="minorHAnsi"/>
          <w:b/>
          <w:bCs/>
          <w:color w:val="7030A0"/>
          <w:sz w:val="22"/>
          <w:szCs w:val="22"/>
        </w:rPr>
        <w:t>TAX VALIDATION QUERY</w:t>
      </w:r>
      <w:bookmarkEnd w:id="5"/>
    </w:p>
    <w:p w14:paraId="5550F591" w14:textId="28D60D1D" w:rsidR="004B3E5C" w:rsidRPr="00DE1C1D" w:rsidRDefault="004B3E5C" w:rsidP="00C22D4F">
      <w:pPr>
        <w:spacing w:before="120" w:after="120" w:line="240" w:lineRule="auto"/>
        <w:rPr>
          <w:rFonts w:cstheme="minorHAnsi"/>
        </w:rPr>
      </w:pPr>
      <w:r w:rsidRPr="00DE1C1D">
        <w:rPr>
          <w:rFonts w:cstheme="minorHAnsi"/>
        </w:rPr>
        <w:t xml:space="preserve">The </w:t>
      </w:r>
      <w:r w:rsidR="0050791D" w:rsidRPr="00DE1C1D">
        <w:rPr>
          <w:rFonts w:cstheme="minorHAnsi"/>
        </w:rPr>
        <w:t>t</w:t>
      </w:r>
      <w:r w:rsidRPr="00DE1C1D">
        <w:rPr>
          <w:rFonts w:cstheme="minorHAnsi"/>
        </w:rPr>
        <w:t xml:space="preserve">ax </w:t>
      </w:r>
      <w:r w:rsidR="0050791D" w:rsidRPr="00DE1C1D">
        <w:rPr>
          <w:rFonts w:cstheme="minorHAnsi"/>
        </w:rPr>
        <w:t>v</w:t>
      </w:r>
      <w:r w:rsidRPr="00DE1C1D">
        <w:rPr>
          <w:rFonts w:cstheme="minorHAnsi"/>
        </w:rPr>
        <w:t>alidation query is designed to be run biweekly by Agency Payroll to review employees with tax, home and/or work data that correspond with a state other than Wisconsin</w:t>
      </w:r>
      <w:r w:rsidR="009F6795" w:rsidRPr="00DE1C1D">
        <w:rPr>
          <w:rFonts w:cstheme="minorHAnsi"/>
        </w:rPr>
        <w:t xml:space="preserve"> for potential corrections.</w:t>
      </w:r>
    </w:p>
    <w:p w14:paraId="643496C2" w14:textId="11CFA40C" w:rsidR="00F15A88" w:rsidRPr="00DE1C1D" w:rsidRDefault="00F15A88" w:rsidP="00C22D4F">
      <w:pPr>
        <w:pStyle w:val="ListParagraph"/>
        <w:numPr>
          <w:ilvl w:val="0"/>
          <w:numId w:val="13"/>
        </w:numPr>
        <w:spacing w:before="120" w:after="120" w:line="240" w:lineRule="auto"/>
        <w:contextualSpacing w:val="0"/>
        <w:rPr>
          <w:rFonts w:cstheme="minorHAnsi"/>
        </w:rPr>
      </w:pPr>
      <w:r w:rsidRPr="00DE1C1D">
        <w:rPr>
          <w:rFonts w:cstheme="minorHAnsi"/>
        </w:rPr>
        <w:t xml:space="preserve">Navigate to </w:t>
      </w:r>
      <w:r w:rsidRPr="00DE1C1D">
        <w:rPr>
          <w:rFonts w:cstheme="minorHAnsi"/>
          <w:b/>
          <w:bCs/>
        </w:rPr>
        <w:t>Query Viewer</w:t>
      </w:r>
      <w:r w:rsidRPr="00DE1C1D">
        <w:rPr>
          <w:rFonts w:cstheme="minorHAnsi"/>
        </w:rPr>
        <w:t xml:space="preserve"> page.</w:t>
      </w:r>
    </w:p>
    <w:p w14:paraId="50887D6C" w14:textId="48C07269" w:rsidR="00F15A88" w:rsidRPr="00DE1C1D" w:rsidRDefault="00F15A88" w:rsidP="00C22D4F">
      <w:pPr>
        <w:pStyle w:val="ListParagraph"/>
        <w:numPr>
          <w:ilvl w:val="1"/>
          <w:numId w:val="13"/>
        </w:numPr>
        <w:spacing w:before="120" w:after="120" w:line="240" w:lineRule="auto"/>
        <w:contextualSpacing w:val="0"/>
        <w:rPr>
          <w:rFonts w:cstheme="minorHAnsi"/>
          <w:iCs/>
        </w:rPr>
      </w:pPr>
      <w:r w:rsidRPr="00DE1C1D">
        <w:rPr>
          <w:rFonts w:cstheme="minorHAnsi"/>
          <w:b/>
          <w:bCs/>
        </w:rPr>
        <w:t>Navigation:</w:t>
      </w:r>
      <w:r w:rsidRPr="00DE1C1D">
        <w:rPr>
          <w:rFonts w:cstheme="minorHAnsi"/>
        </w:rPr>
        <w:t xml:space="preserve"> </w:t>
      </w:r>
      <w:proofErr w:type="spellStart"/>
      <w:r w:rsidRPr="00DE1C1D">
        <w:rPr>
          <w:rFonts w:cstheme="minorHAnsi"/>
          <w:iCs/>
        </w:rPr>
        <w:t>NavBar</w:t>
      </w:r>
      <w:proofErr w:type="spellEnd"/>
      <w:r w:rsidRPr="00DE1C1D">
        <w:rPr>
          <w:rFonts w:cstheme="minorHAnsi"/>
          <w:iCs/>
        </w:rPr>
        <w:t xml:space="preserve"> &gt; Reporting Tools &gt; Query Viewer.</w:t>
      </w:r>
    </w:p>
    <w:p w14:paraId="2D740F80" w14:textId="54E84CDD" w:rsidR="00F15A88" w:rsidRPr="00DE1C1D" w:rsidRDefault="00F15A88" w:rsidP="00C22D4F">
      <w:pPr>
        <w:pStyle w:val="ListParagraph"/>
        <w:numPr>
          <w:ilvl w:val="1"/>
          <w:numId w:val="13"/>
        </w:numPr>
        <w:spacing w:before="120" w:after="120" w:line="240" w:lineRule="auto"/>
        <w:contextualSpacing w:val="0"/>
        <w:rPr>
          <w:rFonts w:cstheme="minorHAnsi"/>
          <w:iCs/>
        </w:rPr>
      </w:pPr>
      <w:r w:rsidRPr="00DE1C1D">
        <w:rPr>
          <w:rFonts w:cstheme="minorHAnsi"/>
          <w:iCs/>
        </w:rPr>
        <w:t xml:space="preserve">Search for the public query: </w:t>
      </w:r>
      <w:r w:rsidRPr="00DE1C1D">
        <w:rPr>
          <w:rFonts w:cstheme="minorHAnsi"/>
          <w:i/>
        </w:rPr>
        <w:t>WI_PY_</w:t>
      </w:r>
      <w:r w:rsidR="004E7E68" w:rsidRPr="00DE1C1D">
        <w:rPr>
          <w:rFonts w:cstheme="minorHAnsi"/>
          <w:i/>
        </w:rPr>
        <w:t>TAX</w:t>
      </w:r>
      <w:r w:rsidRPr="00DE1C1D">
        <w:rPr>
          <w:rFonts w:cstheme="minorHAnsi"/>
          <w:i/>
        </w:rPr>
        <w:t>_</w:t>
      </w:r>
      <w:r w:rsidR="004E7E68" w:rsidRPr="00DE1C1D">
        <w:rPr>
          <w:rFonts w:cstheme="minorHAnsi"/>
          <w:i/>
        </w:rPr>
        <w:t>AUDIT</w:t>
      </w:r>
      <w:r w:rsidRPr="00DE1C1D">
        <w:rPr>
          <w:rFonts w:cstheme="minorHAnsi"/>
          <w:i/>
        </w:rPr>
        <w:t>_STATE</w:t>
      </w:r>
      <w:r w:rsidRPr="00DE1C1D">
        <w:rPr>
          <w:rFonts w:cstheme="minorHAnsi"/>
          <w:iCs/>
        </w:rPr>
        <w:t>.</w:t>
      </w:r>
    </w:p>
    <w:p w14:paraId="5883665C" w14:textId="03D59863" w:rsidR="00F15A88" w:rsidRPr="00DE1C1D" w:rsidRDefault="00F15A88" w:rsidP="00C22D4F">
      <w:pPr>
        <w:pStyle w:val="ListParagraph"/>
        <w:numPr>
          <w:ilvl w:val="1"/>
          <w:numId w:val="13"/>
        </w:numPr>
        <w:spacing w:before="120" w:after="120" w:line="240" w:lineRule="auto"/>
        <w:contextualSpacing w:val="0"/>
        <w:rPr>
          <w:rFonts w:cstheme="minorHAnsi"/>
          <w:iCs/>
        </w:rPr>
      </w:pPr>
      <w:r w:rsidRPr="00DE1C1D">
        <w:rPr>
          <w:rFonts w:cstheme="minorHAnsi"/>
          <w:iCs/>
        </w:rPr>
        <w:t xml:space="preserve">Enter </w:t>
      </w:r>
      <w:r w:rsidR="009E504E" w:rsidRPr="00DE1C1D">
        <w:rPr>
          <w:rFonts w:cstheme="minorHAnsi"/>
          <w:iCs/>
        </w:rPr>
        <w:t>any</w:t>
      </w:r>
      <w:r w:rsidRPr="00DE1C1D">
        <w:rPr>
          <w:rFonts w:cstheme="minorHAnsi"/>
          <w:iCs/>
        </w:rPr>
        <w:t xml:space="preserve"> </w:t>
      </w:r>
      <w:r w:rsidR="009E504E" w:rsidRPr="00DE1C1D">
        <w:rPr>
          <w:rFonts w:cstheme="minorHAnsi"/>
          <w:iCs/>
        </w:rPr>
        <w:t xml:space="preserve">of the </w:t>
      </w:r>
      <w:r w:rsidRPr="00DE1C1D">
        <w:rPr>
          <w:rFonts w:cstheme="minorHAnsi"/>
          <w:iCs/>
        </w:rPr>
        <w:t>optional prompt</w:t>
      </w:r>
      <w:r w:rsidR="009E504E" w:rsidRPr="00DE1C1D">
        <w:rPr>
          <w:rFonts w:cstheme="minorHAnsi"/>
          <w:iCs/>
        </w:rPr>
        <w:t>s</w:t>
      </w:r>
      <w:r w:rsidRPr="00DE1C1D">
        <w:rPr>
          <w:rFonts w:cstheme="minorHAnsi"/>
          <w:iCs/>
        </w:rPr>
        <w:t xml:space="preserve"> to narrow down data by </w:t>
      </w:r>
      <w:r w:rsidRPr="00DE1C1D">
        <w:rPr>
          <w:rFonts w:cstheme="minorHAnsi"/>
          <w:b/>
          <w:bCs/>
          <w:iCs/>
        </w:rPr>
        <w:t>Business Unit</w:t>
      </w:r>
      <w:r w:rsidR="009E504E" w:rsidRPr="00DE1C1D">
        <w:rPr>
          <w:rFonts w:cstheme="minorHAnsi"/>
          <w:iCs/>
        </w:rPr>
        <w:t>,</w:t>
      </w:r>
      <w:r w:rsidRPr="00DE1C1D">
        <w:rPr>
          <w:rFonts w:cstheme="minorHAnsi"/>
          <w:iCs/>
        </w:rPr>
        <w:t xml:space="preserve"> </w:t>
      </w:r>
      <w:r w:rsidRPr="00DE1C1D">
        <w:rPr>
          <w:rFonts w:cstheme="minorHAnsi"/>
          <w:b/>
          <w:bCs/>
          <w:iCs/>
        </w:rPr>
        <w:t>Department ID</w:t>
      </w:r>
      <w:r w:rsidR="009E504E" w:rsidRPr="00DE1C1D">
        <w:rPr>
          <w:rFonts w:cstheme="minorHAnsi"/>
          <w:b/>
          <w:bCs/>
          <w:iCs/>
        </w:rPr>
        <w:t xml:space="preserve"> and/or Home Address </w:t>
      </w:r>
      <w:r w:rsidR="009E504E" w:rsidRPr="00DE1C1D">
        <w:rPr>
          <w:rFonts w:cstheme="minorHAnsi"/>
          <w:iCs/>
        </w:rPr>
        <w:t>state</w:t>
      </w:r>
      <w:r w:rsidRPr="00DE1C1D">
        <w:rPr>
          <w:rFonts w:cstheme="minorHAnsi"/>
          <w:iCs/>
        </w:rPr>
        <w:t>.</w:t>
      </w:r>
    </w:p>
    <w:p w14:paraId="3B215367" w14:textId="6F491BE8" w:rsidR="00D41074" w:rsidRPr="00DE1C1D" w:rsidRDefault="00F15A88" w:rsidP="00C22D4F">
      <w:pPr>
        <w:pStyle w:val="ListParagraph"/>
        <w:numPr>
          <w:ilvl w:val="1"/>
          <w:numId w:val="13"/>
        </w:numPr>
        <w:spacing w:before="120" w:after="120" w:line="240" w:lineRule="auto"/>
        <w:contextualSpacing w:val="0"/>
        <w:rPr>
          <w:rFonts w:cstheme="minorHAnsi"/>
          <w:iCs/>
        </w:rPr>
      </w:pPr>
      <w:r w:rsidRPr="00DE1C1D">
        <w:rPr>
          <w:rFonts w:cstheme="minorHAnsi"/>
          <w:iCs/>
        </w:rPr>
        <w:t xml:space="preserve">Click </w:t>
      </w:r>
      <w:r w:rsidRPr="00DE1C1D">
        <w:rPr>
          <w:rFonts w:cstheme="minorHAnsi"/>
          <w:b/>
          <w:bCs/>
          <w:iCs/>
        </w:rPr>
        <w:t>View Results</w:t>
      </w:r>
      <w:r w:rsidRPr="00DE1C1D">
        <w:rPr>
          <w:rFonts w:cstheme="minorHAnsi"/>
          <w:iCs/>
        </w:rPr>
        <w:t>.</w:t>
      </w:r>
    </w:p>
    <w:p w14:paraId="661F81E3" w14:textId="54AB0C76" w:rsidR="00D41074" w:rsidRPr="00D868C7" w:rsidRDefault="0007724C" w:rsidP="00C22D4F">
      <w:pPr>
        <w:pStyle w:val="ListParagraph"/>
        <w:numPr>
          <w:ilvl w:val="0"/>
          <w:numId w:val="13"/>
        </w:numPr>
        <w:spacing w:before="120" w:after="120" w:line="240" w:lineRule="auto"/>
        <w:contextualSpacing w:val="0"/>
        <w:rPr>
          <w:rFonts w:cstheme="minorHAnsi"/>
          <w:iCs/>
        </w:rPr>
      </w:pPr>
      <w:r w:rsidRPr="00DE1C1D">
        <w:rPr>
          <w:rFonts w:cstheme="minorHAnsi"/>
          <w:iCs/>
        </w:rPr>
        <w:t>Validate warning messages</w:t>
      </w:r>
      <w:r w:rsidR="00D41074" w:rsidRPr="00DE1C1D">
        <w:rPr>
          <w:rFonts w:cstheme="minorHAnsi"/>
          <w:iCs/>
        </w:rPr>
        <w:t xml:space="preserve"> in the </w:t>
      </w:r>
      <w:r w:rsidR="00D41074" w:rsidRPr="00DE1C1D">
        <w:rPr>
          <w:rFonts w:cstheme="minorHAnsi"/>
          <w:b/>
          <w:bCs/>
          <w:iCs/>
        </w:rPr>
        <w:t>Notes</w:t>
      </w:r>
      <w:r w:rsidR="00D41074" w:rsidRPr="00DE1C1D">
        <w:rPr>
          <w:rFonts w:cstheme="minorHAnsi"/>
          <w:iCs/>
        </w:rPr>
        <w:t xml:space="preserve"> column:</w:t>
      </w:r>
    </w:p>
    <w:p w14:paraId="7D7E9F78" w14:textId="0CA31E2F" w:rsidR="00C22D4F" w:rsidRPr="00DE1C1D" w:rsidRDefault="0007724C" w:rsidP="00C22D4F">
      <w:pPr>
        <w:pStyle w:val="ListParagraph"/>
        <w:numPr>
          <w:ilvl w:val="1"/>
          <w:numId w:val="13"/>
        </w:numPr>
        <w:spacing w:before="120" w:after="120" w:line="240" w:lineRule="auto"/>
        <w:contextualSpacing w:val="0"/>
        <w:rPr>
          <w:rFonts w:cstheme="minorHAnsi"/>
          <w:iCs/>
        </w:rPr>
      </w:pPr>
      <w:r w:rsidRPr="00DE1C1D">
        <w:rPr>
          <w:rFonts w:cstheme="minorHAnsi"/>
          <w:iCs/>
        </w:rPr>
        <w:t xml:space="preserve">NO TAX TABLE – Employee’s </w:t>
      </w:r>
      <w:r w:rsidR="00400647" w:rsidRPr="00DE1C1D">
        <w:rPr>
          <w:rFonts w:cstheme="minorHAnsi"/>
          <w:b/>
          <w:bCs/>
          <w:iCs/>
        </w:rPr>
        <w:t>H</w:t>
      </w:r>
      <w:r w:rsidRPr="00DE1C1D">
        <w:rPr>
          <w:rFonts w:cstheme="minorHAnsi"/>
          <w:b/>
          <w:bCs/>
          <w:iCs/>
        </w:rPr>
        <w:t xml:space="preserve">ome </w:t>
      </w:r>
      <w:r w:rsidR="00400647" w:rsidRPr="00DE1C1D">
        <w:rPr>
          <w:rFonts w:cstheme="minorHAnsi"/>
          <w:b/>
          <w:bCs/>
          <w:iCs/>
        </w:rPr>
        <w:t>A</w:t>
      </w:r>
      <w:r w:rsidRPr="00DE1C1D">
        <w:rPr>
          <w:rFonts w:cstheme="minorHAnsi"/>
          <w:b/>
          <w:bCs/>
          <w:iCs/>
        </w:rPr>
        <w:t>ddress</w:t>
      </w:r>
      <w:r w:rsidRPr="00DE1C1D">
        <w:rPr>
          <w:rFonts w:cstheme="minorHAnsi"/>
          <w:iCs/>
        </w:rPr>
        <w:t xml:space="preserve"> state is a state that has no tax table set up in the system.  If permanently working in this state, refer to Scenario </w:t>
      </w:r>
      <w:r w:rsidR="00B77928" w:rsidRPr="00DE1C1D">
        <w:rPr>
          <w:rFonts w:cstheme="minorHAnsi"/>
          <w:iCs/>
        </w:rPr>
        <w:t>10</w:t>
      </w:r>
      <w:r w:rsidRPr="00DE1C1D">
        <w:rPr>
          <w:rFonts w:cstheme="minorHAnsi"/>
          <w:iCs/>
        </w:rPr>
        <w:t xml:space="preserve"> in the</w:t>
      </w:r>
      <w:r w:rsidR="006B35A6" w:rsidRPr="00DE1C1D">
        <w:rPr>
          <w:rFonts w:cstheme="minorHAnsi"/>
        </w:rPr>
        <w:t xml:space="preserve"> </w:t>
      </w:r>
      <w:hyperlink w:anchor="Scen" w:history="1">
        <w:r w:rsidR="006B35A6" w:rsidRPr="00DE1C1D">
          <w:rPr>
            <w:rStyle w:val="Hyperlink"/>
            <w:rFonts w:cstheme="minorHAnsi"/>
            <w:i/>
            <w:iCs/>
            <w:color w:val="auto"/>
            <w:u w:val="none"/>
          </w:rPr>
          <w:t>Out-of-state Tax Scenarios</w:t>
        </w:r>
      </w:hyperlink>
      <w:r w:rsidR="006B35A6" w:rsidRPr="00DE1C1D">
        <w:rPr>
          <w:rFonts w:cstheme="minorHAnsi"/>
        </w:rPr>
        <w:t xml:space="preserve"> </w:t>
      </w:r>
      <w:r w:rsidRPr="00DE1C1D">
        <w:rPr>
          <w:rFonts w:cstheme="minorHAnsi"/>
          <w:iCs/>
        </w:rPr>
        <w:t>section.</w:t>
      </w:r>
    </w:p>
    <w:p w14:paraId="16A3F558" w14:textId="4A4E2255" w:rsidR="0007724C" w:rsidRPr="00DE1C1D" w:rsidRDefault="0007724C" w:rsidP="00C22D4F">
      <w:pPr>
        <w:pStyle w:val="ListParagraph"/>
        <w:numPr>
          <w:ilvl w:val="1"/>
          <w:numId w:val="13"/>
        </w:numPr>
        <w:spacing w:before="120" w:after="120" w:line="240" w:lineRule="auto"/>
        <w:contextualSpacing w:val="0"/>
        <w:rPr>
          <w:rFonts w:cstheme="minorHAnsi"/>
          <w:iCs/>
        </w:rPr>
      </w:pPr>
      <w:r w:rsidRPr="00DE1C1D">
        <w:rPr>
          <w:rFonts w:cstheme="minorHAnsi"/>
          <w:iCs/>
        </w:rPr>
        <w:t xml:space="preserve">HOME STATE, TAX RES MISMATCH – Employee’s </w:t>
      </w:r>
      <w:r w:rsidRPr="00DE1C1D">
        <w:rPr>
          <w:rFonts w:cstheme="minorHAnsi"/>
          <w:b/>
          <w:bCs/>
          <w:iCs/>
        </w:rPr>
        <w:t>Home Address</w:t>
      </w:r>
      <w:r w:rsidRPr="00DE1C1D">
        <w:rPr>
          <w:rFonts w:cstheme="minorHAnsi"/>
          <w:iCs/>
        </w:rPr>
        <w:t xml:space="preserve"> state and </w:t>
      </w:r>
      <w:r w:rsidRPr="00DE1C1D">
        <w:rPr>
          <w:rFonts w:cstheme="minorHAnsi"/>
          <w:b/>
          <w:bCs/>
          <w:iCs/>
        </w:rPr>
        <w:t>Tax Residen</w:t>
      </w:r>
      <w:r w:rsidR="006B35A6" w:rsidRPr="00DE1C1D">
        <w:rPr>
          <w:rFonts w:cstheme="minorHAnsi"/>
          <w:b/>
          <w:bCs/>
          <w:iCs/>
        </w:rPr>
        <w:t>t</w:t>
      </w:r>
      <w:r w:rsidRPr="00DE1C1D">
        <w:rPr>
          <w:rFonts w:cstheme="minorHAnsi"/>
          <w:iCs/>
        </w:rPr>
        <w:t xml:space="preserve"> state do not match.  These two should match </w:t>
      </w:r>
      <w:r w:rsidRPr="00DE1C1D">
        <w:rPr>
          <w:rFonts w:cstheme="minorHAnsi"/>
          <w:iCs/>
          <w:u w:val="single"/>
        </w:rPr>
        <w:t>unless</w:t>
      </w:r>
      <w:r w:rsidRPr="00DE1C1D">
        <w:rPr>
          <w:rFonts w:cstheme="minorHAnsi"/>
          <w:iCs/>
        </w:rPr>
        <w:t xml:space="preserve"> the home address is not the employee’s legal </w:t>
      </w:r>
      <w:r w:rsidR="00BF271D" w:rsidRPr="00DE1C1D">
        <w:rPr>
          <w:rFonts w:cstheme="minorHAnsi"/>
          <w:iCs/>
        </w:rPr>
        <w:t>residence,</w:t>
      </w:r>
      <w:r w:rsidRPr="00DE1C1D">
        <w:rPr>
          <w:rFonts w:cstheme="minorHAnsi"/>
          <w:iCs/>
        </w:rPr>
        <w:t xml:space="preserve"> or the employee </w:t>
      </w:r>
      <w:r w:rsidR="00BF271D" w:rsidRPr="00DE1C1D">
        <w:rPr>
          <w:rFonts w:cstheme="minorHAnsi"/>
          <w:iCs/>
        </w:rPr>
        <w:t xml:space="preserve">lives in a reciprocal state and works in WI with no W-220 filed.  Refer to </w:t>
      </w:r>
      <w:r w:rsidR="006B35A6" w:rsidRPr="00DE1C1D">
        <w:rPr>
          <w:rFonts w:cstheme="minorHAnsi"/>
        </w:rPr>
        <w:t xml:space="preserve">the </w:t>
      </w:r>
      <w:hyperlink w:anchor="Scen" w:history="1">
        <w:r w:rsidR="006B35A6" w:rsidRPr="00DE1C1D">
          <w:rPr>
            <w:rStyle w:val="Hyperlink"/>
            <w:rFonts w:cstheme="minorHAnsi"/>
            <w:i/>
            <w:iCs/>
            <w:color w:val="auto"/>
            <w:u w:val="none"/>
          </w:rPr>
          <w:t>Out-of-state Tax Scenarios</w:t>
        </w:r>
      </w:hyperlink>
      <w:r w:rsidR="006B35A6" w:rsidRPr="00DE1C1D">
        <w:rPr>
          <w:rFonts w:cstheme="minorHAnsi"/>
        </w:rPr>
        <w:t xml:space="preserve"> </w:t>
      </w:r>
      <w:r w:rsidR="00BF271D" w:rsidRPr="00DE1C1D">
        <w:rPr>
          <w:rFonts w:cstheme="minorHAnsi"/>
          <w:iCs/>
        </w:rPr>
        <w:t>section if updates are needed.</w:t>
      </w:r>
    </w:p>
    <w:p w14:paraId="4A2F6AA2" w14:textId="17039CE9" w:rsidR="00AC7BCB" w:rsidRPr="00DE1C1D" w:rsidRDefault="00AC7BCB" w:rsidP="00C22D4F">
      <w:pPr>
        <w:pStyle w:val="ListParagraph"/>
        <w:numPr>
          <w:ilvl w:val="1"/>
          <w:numId w:val="13"/>
        </w:numPr>
        <w:spacing w:before="120" w:after="120" w:line="240" w:lineRule="auto"/>
        <w:contextualSpacing w:val="0"/>
        <w:rPr>
          <w:rFonts w:cstheme="minorHAnsi"/>
          <w:iCs/>
        </w:rPr>
      </w:pPr>
      <w:r w:rsidRPr="00DE1C1D">
        <w:rPr>
          <w:rFonts w:cstheme="minorHAnsi"/>
          <w:iCs/>
        </w:rPr>
        <w:t xml:space="preserve">INVALID UI JURISDICTION – Employee’s </w:t>
      </w:r>
      <w:r w:rsidRPr="00DE1C1D">
        <w:rPr>
          <w:rFonts w:cstheme="minorHAnsi"/>
          <w:b/>
          <w:bCs/>
          <w:iCs/>
        </w:rPr>
        <w:t>UI Jurisdiction</w:t>
      </w:r>
      <w:r w:rsidRPr="00DE1C1D">
        <w:rPr>
          <w:rFonts w:cstheme="minorHAnsi"/>
          <w:iCs/>
        </w:rPr>
        <w:t xml:space="preserve"> state is </w:t>
      </w:r>
      <w:r w:rsidRPr="00DE1C1D">
        <w:rPr>
          <w:rFonts w:cstheme="minorHAnsi"/>
          <w:iCs/>
          <w:u w:val="single"/>
        </w:rPr>
        <w:t>not</w:t>
      </w:r>
      <w:r w:rsidRPr="00DE1C1D">
        <w:rPr>
          <w:rFonts w:cstheme="minorHAnsi"/>
          <w:iCs/>
        </w:rPr>
        <w:t xml:space="preserve"> WI.  This should be WI regardless of the legal residence and work location.</w:t>
      </w:r>
    </w:p>
    <w:p w14:paraId="5E761D91" w14:textId="586102A0" w:rsidR="00084B08" w:rsidRPr="00DE1C1D" w:rsidRDefault="00084B08" w:rsidP="00C22D4F">
      <w:pPr>
        <w:pStyle w:val="ListParagraph"/>
        <w:numPr>
          <w:ilvl w:val="1"/>
          <w:numId w:val="13"/>
        </w:numPr>
        <w:spacing w:before="120" w:after="120" w:line="240" w:lineRule="auto"/>
        <w:contextualSpacing w:val="0"/>
        <w:rPr>
          <w:rFonts w:cstheme="minorHAnsi"/>
          <w:iCs/>
        </w:rPr>
      </w:pPr>
      <w:r w:rsidRPr="00DE1C1D">
        <w:rPr>
          <w:rFonts w:cstheme="minorHAnsi"/>
          <w:iCs/>
        </w:rPr>
        <w:t xml:space="preserve">LOCAL TAXES MAY APPLY – Employee’s Home Address state is a state that has local tax jurisdictions.  Refer </w:t>
      </w:r>
      <w:r w:rsidRPr="00DE1C1D">
        <w:rPr>
          <w:rFonts w:cstheme="minorHAnsi"/>
          <w:i/>
        </w:rPr>
        <w:t xml:space="preserve">to </w:t>
      </w:r>
      <w:hyperlink w:anchor="Local" w:history="1">
        <w:r w:rsidR="002D5C1A" w:rsidRPr="00DE1C1D">
          <w:rPr>
            <w:rStyle w:val="Hyperlink"/>
            <w:rFonts w:cstheme="minorHAnsi"/>
            <w:i/>
            <w:color w:val="auto"/>
            <w:u w:val="none"/>
          </w:rPr>
          <w:t>Review Local Taxes</w:t>
        </w:r>
      </w:hyperlink>
      <w:r w:rsidR="002D5C1A" w:rsidRPr="00DE1C1D">
        <w:rPr>
          <w:rFonts w:cstheme="minorHAnsi"/>
          <w:iCs/>
        </w:rPr>
        <w:t xml:space="preserve"> section </w:t>
      </w:r>
      <w:r w:rsidRPr="00DE1C1D">
        <w:rPr>
          <w:rFonts w:cstheme="minorHAnsi"/>
          <w:iCs/>
        </w:rPr>
        <w:t>if the employee is working remotely at their home address.</w:t>
      </w:r>
    </w:p>
    <w:p w14:paraId="26AA022E" w14:textId="45BDCC6D" w:rsidR="00400647" w:rsidRPr="00DE1C1D" w:rsidRDefault="00400647" w:rsidP="00C22D4F">
      <w:pPr>
        <w:pStyle w:val="ListParagraph"/>
        <w:numPr>
          <w:ilvl w:val="0"/>
          <w:numId w:val="13"/>
        </w:numPr>
        <w:spacing w:before="120" w:after="120" w:line="240" w:lineRule="auto"/>
        <w:contextualSpacing w:val="0"/>
        <w:rPr>
          <w:rFonts w:cstheme="minorHAnsi"/>
          <w:iCs/>
        </w:rPr>
      </w:pPr>
      <w:r w:rsidRPr="00DE1C1D">
        <w:rPr>
          <w:rFonts w:cstheme="minorHAnsi"/>
          <w:iCs/>
        </w:rPr>
        <w:t xml:space="preserve">Contact </w:t>
      </w:r>
      <w:r w:rsidR="001E78B9" w:rsidRPr="00DE1C1D">
        <w:rPr>
          <w:rFonts w:cstheme="minorHAnsi"/>
          <w:iCs/>
        </w:rPr>
        <w:t xml:space="preserve">the </w:t>
      </w:r>
      <w:r w:rsidRPr="00DE1C1D">
        <w:rPr>
          <w:rFonts w:cstheme="minorHAnsi"/>
          <w:iCs/>
        </w:rPr>
        <w:t>employee to verify legal residenc</w:t>
      </w:r>
      <w:r w:rsidR="006B35A6" w:rsidRPr="00DE1C1D">
        <w:rPr>
          <w:rFonts w:cstheme="minorHAnsi"/>
          <w:iCs/>
        </w:rPr>
        <w:t>e, work location and telework arrangement</w:t>
      </w:r>
      <w:r w:rsidRPr="00DE1C1D">
        <w:rPr>
          <w:rFonts w:cstheme="minorHAnsi"/>
          <w:iCs/>
        </w:rPr>
        <w:t xml:space="preserve"> if necessary.  Provide appropriate tax form(s) to complete.</w:t>
      </w:r>
    </w:p>
    <w:p w14:paraId="1F9DAF92" w14:textId="1E696DD8" w:rsidR="006B35A6" w:rsidRPr="00DE1C1D" w:rsidRDefault="00400647" w:rsidP="00C22D4F">
      <w:pPr>
        <w:pStyle w:val="ListParagraph"/>
        <w:numPr>
          <w:ilvl w:val="0"/>
          <w:numId w:val="13"/>
        </w:numPr>
        <w:spacing w:before="120" w:after="120" w:line="240" w:lineRule="auto"/>
        <w:contextualSpacing w:val="0"/>
        <w:rPr>
          <w:rFonts w:cstheme="minorHAnsi"/>
          <w:iCs/>
        </w:rPr>
      </w:pPr>
      <w:r w:rsidRPr="00DE1C1D">
        <w:rPr>
          <w:rFonts w:cstheme="minorHAnsi"/>
          <w:iCs/>
        </w:rPr>
        <w:t xml:space="preserve">Update </w:t>
      </w:r>
      <w:r w:rsidRPr="00DE1C1D">
        <w:rPr>
          <w:rFonts w:cstheme="minorHAnsi"/>
          <w:b/>
          <w:bCs/>
          <w:iCs/>
        </w:rPr>
        <w:t>Home Address</w:t>
      </w:r>
      <w:r w:rsidRPr="00DE1C1D">
        <w:rPr>
          <w:rFonts w:cstheme="minorHAnsi"/>
          <w:iCs/>
        </w:rPr>
        <w:t xml:space="preserve">, </w:t>
      </w:r>
      <w:r w:rsidRPr="00DE1C1D">
        <w:rPr>
          <w:rFonts w:cstheme="minorHAnsi"/>
          <w:b/>
          <w:bCs/>
          <w:iCs/>
        </w:rPr>
        <w:t>Tax Residen</w:t>
      </w:r>
      <w:r w:rsidR="006B35A6" w:rsidRPr="00DE1C1D">
        <w:rPr>
          <w:rFonts w:cstheme="minorHAnsi"/>
          <w:b/>
          <w:bCs/>
          <w:iCs/>
        </w:rPr>
        <w:t>t</w:t>
      </w:r>
      <w:r w:rsidRPr="00DE1C1D">
        <w:rPr>
          <w:rFonts w:cstheme="minorHAnsi"/>
          <w:iCs/>
        </w:rPr>
        <w:t xml:space="preserve"> and/or </w:t>
      </w:r>
      <w:r w:rsidRPr="00DE1C1D">
        <w:rPr>
          <w:rFonts w:cstheme="minorHAnsi"/>
          <w:b/>
          <w:bCs/>
          <w:iCs/>
        </w:rPr>
        <w:t>Tax Distribution</w:t>
      </w:r>
      <w:r w:rsidRPr="00DE1C1D">
        <w:rPr>
          <w:rFonts w:cstheme="minorHAnsi"/>
          <w:iCs/>
        </w:rPr>
        <w:t xml:space="preserve"> if necessary.</w:t>
      </w:r>
    </w:p>
    <w:p w14:paraId="537274FC" w14:textId="77777777" w:rsidR="00C63EF4" w:rsidRPr="00DE1C1D" w:rsidRDefault="00C63EF4" w:rsidP="00C22D4F">
      <w:pPr>
        <w:spacing w:before="120" w:after="120" w:line="240" w:lineRule="auto"/>
        <w:rPr>
          <w:rFonts w:cstheme="minorHAnsi"/>
          <w:iCs/>
        </w:rPr>
      </w:pPr>
    </w:p>
    <w:p w14:paraId="39BD0FBC" w14:textId="06841E61" w:rsidR="008D30E3" w:rsidRPr="00DE1C1D" w:rsidRDefault="00D35E78" w:rsidP="0050175C">
      <w:pPr>
        <w:pStyle w:val="Heading3"/>
        <w:rPr>
          <w:rFonts w:asciiTheme="minorHAnsi" w:hAnsiTheme="minorHAnsi" w:cstheme="minorHAnsi"/>
          <w:b/>
          <w:bCs/>
          <w:color w:val="7030A0"/>
          <w:sz w:val="22"/>
          <w:szCs w:val="22"/>
        </w:rPr>
      </w:pPr>
      <w:bookmarkStart w:id="6" w:name="_Toc187993157"/>
      <w:bookmarkStart w:id="7" w:name="Data"/>
      <w:r w:rsidRPr="00DE1C1D">
        <w:rPr>
          <w:rFonts w:asciiTheme="minorHAnsi" w:hAnsiTheme="minorHAnsi" w:cstheme="minorHAnsi"/>
          <w:b/>
          <w:bCs/>
          <w:color w:val="7030A0"/>
          <w:sz w:val="22"/>
          <w:szCs w:val="22"/>
        </w:rPr>
        <w:t>UPDAT</w:t>
      </w:r>
      <w:r w:rsidR="00497999" w:rsidRPr="00DE1C1D">
        <w:rPr>
          <w:rFonts w:asciiTheme="minorHAnsi" w:hAnsiTheme="minorHAnsi" w:cstheme="minorHAnsi"/>
          <w:b/>
          <w:bCs/>
          <w:color w:val="7030A0"/>
          <w:sz w:val="22"/>
          <w:szCs w:val="22"/>
        </w:rPr>
        <w:t>E</w:t>
      </w:r>
      <w:r w:rsidRPr="00DE1C1D">
        <w:rPr>
          <w:rFonts w:asciiTheme="minorHAnsi" w:hAnsiTheme="minorHAnsi" w:cstheme="minorHAnsi"/>
          <w:b/>
          <w:bCs/>
          <w:color w:val="7030A0"/>
          <w:sz w:val="22"/>
          <w:szCs w:val="22"/>
        </w:rPr>
        <w:t xml:space="preserve"> </w:t>
      </w:r>
      <w:bookmarkEnd w:id="1"/>
      <w:r w:rsidR="00070341" w:rsidRPr="00DE1C1D">
        <w:rPr>
          <w:rFonts w:asciiTheme="minorHAnsi" w:hAnsiTheme="minorHAnsi" w:cstheme="minorHAnsi"/>
          <w:b/>
          <w:bCs/>
          <w:color w:val="7030A0"/>
          <w:sz w:val="22"/>
          <w:szCs w:val="22"/>
        </w:rPr>
        <w:t>TAX DATA</w:t>
      </w:r>
      <w:bookmarkEnd w:id="6"/>
    </w:p>
    <w:bookmarkEnd w:id="7"/>
    <w:p w14:paraId="2D28FA6A" w14:textId="1565F050" w:rsidR="008D30E3" w:rsidRPr="00DE1C1D" w:rsidRDefault="008D30E3" w:rsidP="00C22D4F">
      <w:pPr>
        <w:pStyle w:val="ListParagraph"/>
        <w:numPr>
          <w:ilvl w:val="0"/>
          <w:numId w:val="4"/>
        </w:numPr>
        <w:spacing w:before="120" w:after="120" w:line="240" w:lineRule="auto"/>
        <w:contextualSpacing w:val="0"/>
        <w:rPr>
          <w:rFonts w:cstheme="minorHAnsi"/>
        </w:rPr>
      </w:pPr>
      <w:r w:rsidRPr="00DE1C1D">
        <w:rPr>
          <w:rFonts w:cstheme="minorHAnsi"/>
        </w:rPr>
        <w:t xml:space="preserve">Navigate to </w:t>
      </w:r>
      <w:r w:rsidRPr="00DE1C1D">
        <w:rPr>
          <w:rFonts w:cstheme="minorHAnsi"/>
          <w:b/>
          <w:bCs/>
        </w:rPr>
        <w:t>Update Employee Tax Data</w:t>
      </w:r>
      <w:r w:rsidRPr="00DE1C1D">
        <w:rPr>
          <w:rFonts w:cstheme="minorHAnsi"/>
        </w:rPr>
        <w:t xml:space="preserve"> page</w:t>
      </w:r>
      <w:r w:rsidR="00C00C85" w:rsidRPr="00DE1C1D">
        <w:rPr>
          <w:rFonts w:cstheme="minorHAnsi"/>
        </w:rPr>
        <w:t>.</w:t>
      </w:r>
    </w:p>
    <w:p w14:paraId="4CEC0657" w14:textId="02C0D9F3" w:rsidR="00670108" w:rsidRPr="00DE1C1D" w:rsidRDefault="00670108" w:rsidP="00C22D4F">
      <w:pPr>
        <w:pStyle w:val="ListParagraph"/>
        <w:numPr>
          <w:ilvl w:val="1"/>
          <w:numId w:val="4"/>
        </w:numPr>
        <w:spacing w:before="120" w:after="120" w:line="240" w:lineRule="auto"/>
        <w:contextualSpacing w:val="0"/>
        <w:rPr>
          <w:rFonts w:cstheme="minorHAnsi"/>
          <w:iCs/>
        </w:rPr>
      </w:pPr>
      <w:r w:rsidRPr="00DE1C1D">
        <w:rPr>
          <w:rFonts w:cstheme="minorHAnsi"/>
          <w:b/>
          <w:bCs/>
        </w:rPr>
        <w:t>Navigation:</w:t>
      </w:r>
      <w:r w:rsidRPr="00DE1C1D">
        <w:rPr>
          <w:rFonts w:cstheme="minorHAnsi"/>
        </w:rPr>
        <w:t xml:space="preserve"> </w:t>
      </w:r>
      <w:r w:rsidRPr="00DE1C1D">
        <w:rPr>
          <w:rFonts w:cstheme="minorHAnsi"/>
          <w:iCs/>
        </w:rPr>
        <w:t>Workforce Administrator Homepage &gt; Payroll Dashboard &gt; Payroll Processing Tile &gt; Pay Data Folder &gt; Update Employee Tax Data</w:t>
      </w:r>
      <w:r w:rsidR="00C00C85" w:rsidRPr="00DE1C1D">
        <w:rPr>
          <w:rFonts w:cstheme="minorHAnsi"/>
          <w:iCs/>
        </w:rPr>
        <w:t>.</w:t>
      </w:r>
    </w:p>
    <w:p w14:paraId="15BC0F93" w14:textId="4DACEEDD" w:rsidR="00DE1C1D" w:rsidRDefault="00670108" w:rsidP="00C22D4F">
      <w:pPr>
        <w:pStyle w:val="ListParagraph"/>
        <w:numPr>
          <w:ilvl w:val="1"/>
          <w:numId w:val="4"/>
        </w:numPr>
        <w:spacing w:before="120" w:after="120" w:line="240" w:lineRule="auto"/>
        <w:contextualSpacing w:val="0"/>
        <w:rPr>
          <w:rFonts w:cstheme="minorHAnsi"/>
          <w:iCs/>
        </w:rPr>
      </w:pPr>
      <w:r w:rsidRPr="00DE1C1D">
        <w:rPr>
          <w:rFonts w:cstheme="minorHAnsi"/>
          <w:iCs/>
        </w:rPr>
        <w:t xml:space="preserve">Enter at least one search criteria and click </w:t>
      </w:r>
      <w:r w:rsidRPr="00DE1C1D">
        <w:rPr>
          <w:rFonts w:cstheme="minorHAnsi"/>
          <w:b/>
          <w:bCs/>
          <w:iCs/>
        </w:rPr>
        <w:t>Search</w:t>
      </w:r>
      <w:r w:rsidR="00C00C85" w:rsidRPr="00DE1C1D">
        <w:rPr>
          <w:rFonts w:cstheme="minorHAnsi"/>
          <w:iCs/>
        </w:rPr>
        <w:t>.</w:t>
      </w:r>
    </w:p>
    <w:p w14:paraId="7E546AC0" w14:textId="77777777" w:rsidR="00DE1C1D" w:rsidRDefault="00DE1C1D">
      <w:pPr>
        <w:rPr>
          <w:rFonts w:cstheme="minorHAnsi"/>
          <w:iCs/>
        </w:rPr>
      </w:pPr>
      <w:r>
        <w:rPr>
          <w:rFonts w:cstheme="minorHAnsi"/>
          <w:iCs/>
        </w:rPr>
        <w:br w:type="page"/>
      </w:r>
    </w:p>
    <w:p w14:paraId="5C1C887C" w14:textId="77777777" w:rsidR="00670108" w:rsidRPr="00DE1C1D" w:rsidRDefault="00670108" w:rsidP="00DE1C1D">
      <w:pPr>
        <w:pStyle w:val="ListParagraph"/>
        <w:spacing w:before="120" w:after="120" w:line="240" w:lineRule="auto"/>
        <w:ind w:left="1440"/>
        <w:contextualSpacing w:val="0"/>
        <w:rPr>
          <w:rFonts w:cstheme="minorHAnsi"/>
          <w:iCs/>
        </w:rPr>
      </w:pPr>
    </w:p>
    <w:p w14:paraId="73911563" w14:textId="35CD75C4" w:rsidR="008D30E3" w:rsidRPr="00DE1C1D" w:rsidRDefault="008D30E3" w:rsidP="00C22D4F">
      <w:pPr>
        <w:pStyle w:val="ListParagraph"/>
        <w:numPr>
          <w:ilvl w:val="0"/>
          <w:numId w:val="4"/>
        </w:numPr>
        <w:spacing w:before="120" w:after="120" w:line="240" w:lineRule="auto"/>
        <w:contextualSpacing w:val="0"/>
        <w:rPr>
          <w:rFonts w:cstheme="minorHAnsi"/>
        </w:rPr>
      </w:pPr>
      <w:r w:rsidRPr="00DE1C1D">
        <w:rPr>
          <w:rFonts w:cstheme="minorHAnsi"/>
        </w:rPr>
        <w:t>Click</w:t>
      </w:r>
      <w:r w:rsidR="0057470B" w:rsidRPr="00DE1C1D">
        <w:rPr>
          <w:rFonts w:cstheme="minorHAnsi"/>
        </w:rPr>
        <w:t xml:space="preserve"> on</w:t>
      </w:r>
      <w:r w:rsidRPr="00DE1C1D">
        <w:rPr>
          <w:rFonts w:cstheme="minorHAnsi"/>
        </w:rPr>
        <w:t xml:space="preserve"> </w:t>
      </w:r>
      <w:r w:rsidRPr="00DE1C1D">
        <w:rPr>
          <w:rFonts w:cstheme="minorHAnsi"/>
          <w:b/>
          <w:bCs/>
        </w:rPr>
        <w:t>Plus Sign (+)</w:t>
      </w:r>
      <w:r w:rsidRPr="00DE1C1D">
        <w:rPr>
          <w:rFonts w:cstheme="minorHAnsi"/>
        </w:rPr>
        <w:t xml:space="preserve"> on </w:t>
      </w:r>
      <w:r w:rsidRPr="00DE1C1D">
        <w:rPr>
          <w:rFonts w:cstheme="minorHAnsi"/>
          <w:b/>
          <w:bCs/>
        </w:rPr>
        <w:t>Federal Tax Data</w:t>
      </w:r>
      <w:r w:rsidRPr="00DE1C1D">
        <w:rPr>
          <w:rFonts w:cstheme="minorHAnsi"/>
        </w:rPr>
        <w:t xml:space="preserve"> tab to add a new effective dated row</w:t>
      </w:r>
      <w:r w:rsidR="000B135B" w:rsidRPr="00DE1C1D">
        <w:rPr>
          <w:rFonts w:cstheme="minorHAnsi"/>
        </w:rPr>
        <w:t>.</w:t>
      </w:r>
    </w:p>
    <w:p w14:paraId="478F2021" w14:textId="7B80DD7D" w:rsidR="00B026AC" w:rsidRPr="00DE1C1D" w:rsidRDefault="000B135B" w:rsidP="00C22D4F">
      <w:pPr>
        <w:spacing w:before="120" w:after="120" w:line="240" w:lineRule="auto"/>
        <w:rPr>
          <w:rFonts w:cstheme="minorHAnsi"/>
        </w:rPr>
      </w:pPr>
      <w:r w:rsidRPr="00DE1C1D">
        <w:rPr>
          <w:rFonts w:cstheme="minorHAnsi"/>
          <w:noProof/>
        </w:rPr>
        <w:drawing>
          <wp:inline distT="0" distB="0" distL="0" distR="0" wp14:anchorId="5B523049" wp14:editId="0A4FF024">
            <wp:extent cx="5943600" cy="913130"/>
            <wp:effectExtent l="19050" t="19050" r="19050" b="2032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8"/>
                    <a:stretch>
                      <a:fillRect/>
                    </a:stretch>
                  </pic:blipFill>
                  <pic:spPr>
                    <a:xfrm>
                      <a:off x="0" y="0"/>
                      <a:ext cx="5943600" cy="913130"/>
                    </a:xfrm>
                    <a:prstGeom prst="rect">
                      <a:avLst/>
                    </a:prstGeom>
                    <a:ln>
                      <a:solidFill>
                        <a:schemeClr val="tx1"/>
                      </a:solidFill>
                    </a:ln>
                  </pic:spPr>
                </pic:pic>
              </a:graphicData>
            </a:graphic>
          </wp:inline>
        </w:drawing>
      </w:r>
    </w:p>
    <w:p w14:paraId="2962112E" w14:textId="43EA3316" w:rsidR="008518B6" w:rsidRPr="00DE1C1D" w:rsidRDefault="008518B6" w:rsidP="00C22D4F">
      <w:pPr>
        <w:spacing w:before="120" w:after="120" w:line="240" w:lineRule="auto"/>
        <w:rPr>
          <w:rFonts w:cstheme="minorHAnsi"/>
          <w:b/>
          <w:bCs/>
          <w:i/>
          <w:iCs/>
        </w:rPr>
      </w:pPr>
      <w:r w:rsidRPr="00DE1C1D">
        <w:rPr>
          <w:rFonts w:cstheme="minorHAnsi"/>
          <w:b/>
          <w:bCs/>
          <w:i/>
          <w:iCs/>
        </w:rPr>
        <w:t xml:space="preserve">NOTE: A new effective dated row must be added on Federal Tax Data page for a Federal and/or State tax change.  If 2019 or Earlier W-4 is the form version in the previous row, Federal Tax Data will default to 2020 or </w:t>
      </w:r>
      <w:r w:rsidR="00E35080" w:rsidRPr="00DE1C1D">
        <w:rPr>
          <w:rFonts w:cstheme="minorHAnsi"/>
          <w:b/>
          <w:bCs/>
          <w:i/>
          <w:iCs/>
        </w:rPr>
        <w:t>later</w:t>
      </w:r>
      <w:r w:rsidRPr="00DE1C1D">
        <w:rPr>
          <w:rFonts w:cstheme="minorHAnsi"/>
          <w:b/>
          <w:bCs/>
          <w:i/>
          <w:iCs/>
        </w:rPr>
        <w:t xml:space="preserve">.  Make sure to change back to 2019 or </w:t>
      </w:r>
      <w:proofErr w:type="gramStart"/>
      <w:r w:rsidRPr="00DE1C1D">
        <w:rPr>
          <w:rFonts w:cstheme="minorHAnsi"/>
          <w:b/>
          <w:bCs/>
          <w:i/>
          <w:iCs/>
        </w:rPr>
        <w:t>Earlier</w:t>
      </w:r>
      <w:proofErr w:type="gramEnd"/>
      <w:r w:rsidRPr="00DE1C1D">
        <w:rPr>
          <w:rFonts w:cstheme="minorHAnsi"/>
          <w:b/>
          <w:bCs/>
          <w:i/>
          <w:iCs/>
        </w:rPr>
        <w:t xml:space="preserve"> if only changing State Tax Data.</w:t>
      </w:r>
    </w:p>
    <w:p w14:paraId="1360E6F1" w14:textId="0EA1A592" w:rsidR="00C63EF4" w:rsidRPr="00DE1C1D" w:rsidRDefault="008518B6" w:rsidP="00C22D4F">
      <w:pPr>
        <w:spacing w:before="120" w:after="120" w:line="240" w:lineRule="auto"/>
        <w:rPr>
          <w:rFonts w:cstheme="minorHAnsi"/>
        </w:rPr>
      </w:pPr>
      <w:r w:rsidRPr="00DE1C1D">
        <w:rPr>
          <w:rFonts w:cstheme="minorHAnsi"/>
          <w:b/>
          <w:bCs/>
          <w:i/>
          <w:iCs/>
          <w:noProof/>
        </w:rPr>
        <w:drawing>
          <wp:inline distT="0" distB="0" distL="0" distR="0" wp14:anchorId="7208BDA9" wp14:editId="5460F388">
            <wp:extent cx="5943600" cy="535940"/>
            <wp:effectExtent l="19050" t="19050" r="19050" b="165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535940"/>
                    </a:xfrm>
                    <a:prstGeom prst="rect">
                      <a:avLst/>
                    </a:prstGeom>
                    <a:ln>
                      <a:solidFill>
                        <a:schemeClr val="tx1"/>
                      </a:solidFill>
                    </a:ln>
                  </pic:spPr>
                </pic:pic>
              </a:graphicData>
            </a:graphic>
          </wp:inline>
        </w:drawing>
      </w:r>
    </w:p>
    <w:p w14:paraId="5442544B" w14:textId="1DB82068" w:rsidR="005B4058" w:rsidRPr="00DE1C1D" w:rsidRDefault="008D30E3" w:rsidP="00C22D4F">
      <w:pPr>
        <w:pStyle w:val="ListParagraph"/>
        <w:numPr>
          <w:ilvl w:val="0"/>
          <w:numId w:val="4"/>
        </w:numPr>
        <w:spacing w:before="120" w:after="120" w:line="240" w:lineRule="auto"/>
        <w:contextualSpacing w:val="0"/>
        <w:rPr>
          <w:rFonts w:cstheme="minorHAnsi"/>
        </w:rPr>
      </w:pPr>
      <w:r w:rsidRPr="00DE1C1D">
        <w:rPr>
          <w:rFonts w:cstheme="minorHAnsi"/>
          <w:b/>
          <w:bCs/>
        </w:rPr>
        <w:t>Effective Date</w:t>
      </w:r>
      <w:r w:rsidRPr="00DE1C1D">
        <w:rPr>
          <w:rFonts w:cstheme="minorHAnsi"/>
        </w:rPr>
        <w:t xml:space="preserve"> defaults to today’s date. Select </w:t>
      </w:r>
      <w:r w:rsidR="00C42082" w:rsidRPr="00DE1C1D">
        <w:rPr>
          <w:rFonts w:cstheme="minorHAnsi"/>
        </w:rPr>
        <w:t>date</w:t>
      </w:r>
      <w:r w:rsidRPr="00DE1C1D">
        <w:rPr>
          <w:rFonts w:cstheme="minorHAnsi"/>
        </w:rPr>
        <w:t xml:space="preserve"> for </w:t>
      </w:r>
      <w:r w:rsidR="006245E7" w:rsidRPr="00DE1C1D">
        <w:rPr>
          <w:rFonts w:cstheme="minorHAnsi"/>
        </w:rPr>
        <w:t xml:space="preserve">the </w:t>
      </w:r>
      <w:r w:rsidRPr="00DE1C1D">
        <w:rPr>
          <w:rFonts w:cstheme="minorHAnsi"/>
        </w:rPr>
        <w:t>new entry</w:t>
      </w:r>
      <w:r w:rsidR="00C42082" w:rsidRPr="00DE1C1D">
        <w:rPr>
          <w:rFonts w:cstheme="minorHAnsi"/>
        </w:rPr>
        <w:t xml:space="preserve"> using the first day of the pay period of the change or the next available day in the pay period if needed.</w:t>
      </w:r>
      <w:r w:rsidR="00882994" w:rsidRPr="00DE1C1D">
        <w:rPr>
          <w:rFonts w:cstheme="minorHAnsi"/>
        </w:rPr>
        <w:t xml:space="preserve"> Do </w:t>
      </w:r>
      <w:r w:rsidR="00882994" w:rsidRPr="00DE1C1D">
        <w:rPr>
          <w:rFonts w:cstheme="minorHAnsi"/>
          <w:u w:val="single"/>
        </w:rPr>
        <w:t>not</w:t>
      </w:r>
      <w:r w:rsidR="00882994" w:rsidRPr="00DE1C1D">
        <w:rPr>
          <w:rFonts w:cstheme="minorHAnsi"/>
        </w:rPr>
        <w:t xml:space="preserve"> use a retroactive date for the effective date.</w:t>
      </w:r>
    </w:p>
    <w:p w14:paraId="227AA7CD" w14:textId="1839241F" w:rsidR="008518B6" w:rsidRPr="00DE1C1D" w:rsidRDefault="00DC66C2" w:rsidP="00C22D4F">
      <w:pPr>
        <w:spacing w:before="120" w:after="120" w:line="240" w:lineRule="auto"/>
        <w:rPr>
          <w:rFonts w:cstheme="minorHAnsi"/>
        </w:rPr>
      </w:pPr>
      <w:r w:rsidRPr="00DE1C1D">
        <w:rPr>
          <w:rFonts w:cstheme="minorHAnsi"/>
          <w:noProof/>
        </w:rPr>
        <w:drawing>
          <wp:inline distT="0" distB="0" distL="0" distR="0" wp14:anchorId="35D319D8" wp14:editId="5A7A2A8C">
            <wp:extent cx="5943600" cy="924560"/>
            <wp:effectExtent l="19050" t="19050" r="19050" b="2794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20"/>
                    <a:stretch>
                      <a:fillRect/>
                    </a:stretch>
                  </pic:blipFill>
                  <pic:spPr>
                    <a:xfrm>
                      <a:off x="0" y="0"/>
                      <a:ext cx="5943600" cy="924560"/>
                    </a:xfrm>
                    <a:prstGeom prst="rect">
                      <a:avLst/>
                    </a:prstGeom>
                    <a:ln>
                      <a:solidFill>
                        <a:schemeClr val="tx1"/>
                      </a:solidFill>
                    </a:ln>
                  </pic:spPr>
                </pic:pic>
              </a:graphicData>
            </a:graphic>
          </wp:inline>
        </w:drawing>
      </w:r>
    </w:p>
    <w:p w14:paraId="1500706A" w14:textId="139DA975" w:rsidR="00B81447" w:rsidRPr="00DE1C1D" w:rsidRDefault="008D30E3" w:rsidP="00C22D4F">
      <w:pPr>
        <w:pStyle w:val="TableParagraph"/>
        <w:numPr>
          <w:ilvl w:val="0"/>
          <w:numId w:val="4"/>
        </w:numPr>
        <w:spacing w:before="120" w:after="120"/>
        <w:rPr>
          <w:rFonts w:asciiTheme="minorHAnsi" w:hAnsiTheme="minorHAnsi" w:cstheme="minorHAnsi"/>
        </w:rPr>
      </w:pPr>
      <w:r w:rsidRPr="00DE1C1D">
        <w:rPr>
          <w:rFonts w:asciiTheme="minorHAnsi" w:hAnsiTheme="minorHAnsi" w:cstheme="minorHAnsi"/>
        </w:rPr>
        <w:t xml:space="preserve">Click </w:t>
      </w:r>
      <w:r w:rsidR="00DC66C2" w:rsidRPr="00DE1C1D">
        <w:rPr>
          <w:rFonts w:asciiTheme="minorHAnsi" w:hAnsiTheme="minorHAnsi" w:cstheme="minorHAnsi"/>
        </w:rPr>
        <w:t xml:space="preserve">on </w:t>
      </w:r>
      <w:r w:rsidRPr="00DE1C1D">
        <w:rPr>
          <w:rFonts w:asciiTheme="minorHAnsi" w:hAnsiTheme="minorHAnsi" w:cstheme="minorHAnsi"/>
          <w:b/>
          <w:bCs/>
        </w:rPr>
        <w:t>State Tax Data</w:t>
      </w:r>
      <w:r w:rsidRPr="00DE1C1D">
        <w:rPr>
          <w:rFonts w:asciiTheme="minorHAnsi" w:hAnsiTheme="minorHAnsi" w:cstheme="minorHAnsi"/>
        </w:rPr>
        <w:t xml:space="preserve"> tab</w:t>
      </w:r>
      <w:r w:rsidR="000B135B" w:rsidRPr="00DE1C1D">
        <w:rPr>
          <w:rFonts w:asciiTheme="minorHAnsi" w:hAnsiTheme="minorHAnsi" w:cstheme="minorHAnsi"/>
        </w:rPr>
        <w:t>.</w:t>
      </w:r>
    </w:p>
    <w:p w14:paraId="79CC0827" w14:textId="36E82838" w:rsidR="002F7A78" w:rsidRPr="00DE1C1D" w:rsidRDefault="002F7A78"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035BB64D" wp14:editId="1157C24C">
            <wp:extent cx="5943600" cy="862965"/>
            <wp:effectExtent l="19050" t="19050" r="19050" b="13335"/>
            <wp:docPr id="6" name="Picture 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eams&#10;&#10;Description automatically generated"/>
                    <pic:cNvPicPr/>
                  </pic:nvPicPr>
                  <pic:blipFill>
                    <a:blip r:embed="rId21"/>
                    <a:stretch>
                      <a:fillRect/>
                    </a:stretch>
                  </pic:blipFill>
                  <pic:spPr>
                    <a:xfrm>
                      <a:off x="0" y="0"/>
                      <a:ext cx="5943600" cy="862965"/>
                    </a:xfrm>
                    <a:prstGeom prst="rect">
                      <a:avLst/>
                    </a:prstGeom>
                    <a:ln>
                      <a:solidFill>
                        <a:schemeClr val="tx1"/>
                      </a:solidFill>
                    </a:ln>
                  </pic:spPr>
                </pic:pic>
              </a:graphicData>
            </a:graphic>
          </wp:inline>
        </w:drawing>
      </w:r>
    </w:p>
    <w:p w14:paraId="49D5C84D" w14:textId="6649BE0A" w:rsidR="00B81447" w:rsidRPr="00DE1C1D" w:rsidRDefault="00B81447" w:rsidP="00C22D4F">
      <w:pPr>
        <w:pStyle w:val="TableParagraph"/>
        <w:numPr>
          <w:ilvl w:val="0"/>
          <w:numId w:val="4"/>
        </w:numPr>
        <w:spacing w:before="120" w:after="120"/>
        <w:rPr>
          <w:rFonts w:asciiTheme="minorHAnsi" w:hAnsiTheme="minorHAnsi" w:cstheme="minorHAnsi"/>
          <w:b/>
          <w:bCs/>
          <w:i/>
          <w:iCs/>
        </w:rPr>
      </w:pPr>
      <w:r w:rsidRPr="00DE1C1D">
        <w:rPr>
          <w:rFonts w:asciiTheme="minorHAnsi" w:hAnsiTheme="minorHAnsi" w:cstheme="minorHAnsi"/>
        </w:rPr>
        <w:t xml:space="preserve">Update </w:t>
      </w:r>
      <w:r w:rsidR="00DC66C2" w:rsidRPr="00DE1C1D">
        <w:rPr>
          <w:rFonts w:asciiTheme="minorHAnsi" w:hAnsiTheme="minorHAnsi" w:cstheme="minorHAnsi"/>
          <w:b/>
          <w:bCs/>
        </w:rPr>
        <w:t>Resident</w:t>
      </w:r>
      <w:r w:rsidRPr="00DE1C1D">
        <w:rPr>
          <w:rFonts w:asciiTheme="minorHAnsi" w:hAnsiTheme="minorHAnsi" w:cstheme="minorHAnsi"/>
        </w:rPr>
        <w:t xml:space="preserve"> and/or </w:t>
      </w:r>
      <w:r w:rsidRPr="00DE1C1D">
        <w:rPr>
          <w:rFonts w:asciiTheme="minorHAnsi" w:hAnsiTheme="minorHAnsi" w:cstheme="minorHAnsi"/>
          <w:b/>
          <w:bCs/>
        </w:rPr>
        <w:t>UI Jurisdiction</w:t>
      </w:r>
      <w:r w:rsidRPr="00DE1C1D">
        <w:rPr>
          <w:rFonts w:asciiTheme="minorHAnsi" w:hAnsiTheme="minorHAnsi" w:cstheme="minorHAnsi"/>
        </w:rPr>
        <w:t xml:space="preserve"> </w:t>
      </w:r>
      <w:r w:rsidR="00FF7D51" w:rsidRPr="00DE1C1D">
        <w:rPr>
          <w:rFonts w:asciiTheme="minorHAnsi" w:hAnsiTheme="minorHAnsi" w:cstheme="minorHAnsi"/>
        </w:rPr>
        <w:t>based on the applicable scenario</w:t>
      </w:r>
      <w:r w:rsidR="00DC66C2" w:rsidRPr="00DE1C1D">
        <w:rPr>
          <w:rFonts w:asciiTheme="minorHAnsi" w:hAnsiTheme="minorHAnsi" w:cstheme="minorHAnsi"/>
        </w:rPr>
        <w:t xml:space="preserve"> (see </w:t>
      </w:r>
      <w:hyperlink w:anchor="Scen" w:history="1">
        <w:r w:rsidR="00153455" w:rsidRPr="00DE1C1D">
          <w:rPr>
            <w:rStyle w:val="Hyperlink"/>
            <w:rFonts w:asciiTheme="minorHAnsi" w:hAnsiTheme="minorHAnsi" w:cstheme="minorHAnsi"/>
            <w:i/>
            <w:iCs/>
            <w:color w:val="auto"/>
            <w:u w:val="none"/>
          </w:rPr>
          <w:t>Out-of-state Tax Scenarios</w:t>
        </w:r>
      </w:hyperlink>
      <w:r w:rsidR="00DC66C2" w:rsidRPr="00DE1C1D">
        <w:rPr>
          <w:rFonts w:asciiTheme="minorHAnsi" w:hAnsiTheme="minorHAnsi" w:cstheme="minorHAnsi"/>
        </w:rPr>
        <w:t xml:space="preserve"> section)</w:t>
      </w:r>
      <w:r w:rsidR="00891547" w:rsidRPr="00DE1C1D">
        <w:rPr>
          <w:rFonts w:asciiTheme="minorHAnsi" w:hAnsiTheme="minorHAnsi" w:cstheme="minorHAnsi"/>
        </w:rPr>
        <w:t xml:space="preserve">.  </w:t>
      </w:r>
      <w:r w:rsidR="00891547" w:rsidRPr="00DE1C1D">
        <w:rPr>
          <w:rFonts w:asciiTheme="minorHAnsi" w:hAnsiTheme="minorHAnsi" w:cstheme="minorHAnsi"/>
          <w:b/>
          <w:bCs/>
          <w:i/>
          <w:iCs/>
        </w:rPr>
        <w:t>UI Jurisdiction should be WI regardless of the work location.</w:t>
      </w:r>
    </w:p>
    <w:p w14:paraId="7362C3A7" w14:textId="736988BC" w:rsidR="00DC66C2" w:rsidRPr="00DE1C1D" w:rsidRDefault="00DC66C2" w:rsidP="00C22D4F">
      <w:pPr>
        <w:pStyle w:val="TableParagraph"/>
        <w:numPr>
          <w:ilvl w:val="0"/>
          <w:numId w:val="4"/>
        </w:numPr>
        <w:spacing w:before="120" w:after="120"/>
        <w:rPr>
          <w:rFonts w:asciiTheme="minorHAnsi" w:hAnsiTheme="minorHAnsi" w:cstheme="minorHAnsi"/>
        </w:rPr>
      </w:pPr>
      <w:r w:rsidRPr="00DE1C1D">
        <w:rPr>
          <w:rFonts w:asciiTheme="minorHAnsi" w:hAnsiTheme="minorHAnsi" w:cstheme="minorHAnsi"/>
        </w:rPr>
        <w:t xml:space="preserve">When </w:t>
      </w:r>
      <w:r w:rsidRPr="00DE1C1D">
        <w:rPr>
          <w:rFonts w:asciiTheme="minorHAnsi" w:hAnsiTheme="minorHAnsi" w:cstheme="minorHAnsi"/>
          <w:b/>
          <w:bCs/>
        </w:rPr>
        <w:t>Resident</w:t>
      </w:r>
      <w:r w:rsidRPr="00DE1C1D">
        <w:rPr>
          <w:rFonts w:asciiTheme="minorHAnsi" w:hAnsiTheme="minorHAnsi" w:cstheme="minorHAnsi"/>
        </w:rPr>
        <w:t xml:space="preserve">, </w:t>
      </w:r>
      <w:r w:rsidRPr="00DE1C1D">
        <w:rPr>
          <w:rFonts w:asciiTheme="minorHAnsi" w:hAnsiTheme="minorHAnsi" w:cstheme="minorHAnsi"/>
          <w:b/>
          <w:bCs/>
        </w:rPr>
        <w:t>UI Jurisdiction</w:t>
      </w:r>
      <w:r w:rsidRPr="00DE1C1D">
        <w:rPr>
          <w:rFonts w:asciiTheme="minorHAnsi" w:hAnsiTheme="minorHAnsi" w:cstheme="minorHAnsi"/>
        </w:rPr>
        <w:t xml:space="preserve"> and </w:t>
      </w:r>
      <w:r w:rsidRPr="00DE1C1D">
        <w:rPr>
          <w:rFonts w:asciiTheme="minorHAnsi" w:hAnsiTheme="minorHAnsi" w:cstheme="minorHAnsi"/>
          <w:b/>
          <w:bCs/>
        </w:rPr>
        <w:t>State Withholding Elements</w:t>
      </w:r>
      <w:r w:rsidRPr="00DE1C1D">
        <w:rPr>
          <w:rFonts w:asciiTheme="minorHAnsi" w:hAnsiTheme="minorHAnsi" w:cstheme="minorHAnsi"/>
        </w:rPr>
        <w:t xml:space="preserve"> are updated, click </w:t>
      </w:r>
      <w:r w:rsidRPr="00DE1C1D">
        <w:rPr>
          <w:rFonts w:asciiTheme="minorHAnsi" w:hAnsiTheme="minorHAnsi" w:cstheme="minorHAnsi"/>
          <w:b/>
          <w:bCs/>
        </w:rPr>
        <w:t>Save</w:t>
      </w:r>
      <w:r w:rsidRPr="00DE1C1D">
        <w:rPr>
          <w:rFonts w:asciiTheme="minorHAnsi" w:hAnsiTheme="minorHAnsi" w:cstheme="minorHAnsi"/>
        </w:rPr>
        <w:t>.</w:t>
      </w:r>
    </w:p>
    <w:p w14:paraId="072E8D94" w14:textId="632B65C4" w:rsidR="00F5515E" w:rsidRPr="00DE1C1D" w:rsidRDefault="00F5515E" w:rsidP="00C22D4F">
      <w:pPr>
        <w:spacing w:before="120" w:after="120" w:line="240" w:lineRule="auto"/>
        <w:rPr>
          <w:rFonts w:cstheme="minorHAnsi"/>
          <w:b/>
          <w:bCs/>
          <w:i/>
          <w:iCs/>
        </w:rPr>
      </w:pPr>
      <w:r w:rsidRPr="00DE1C1D">
        <w:rPr>
          <w:rFonts w:cstheme="minorHAnsi"/>
          <w:b/>
          <w:bCs/>
          <w:i/>
          <w:iCs/>
        </w:rPr>
        <w:t>NOTE: If employee’s tax Resident box is changed and contains a Special Withholding Status other than None, make sure to set to None and default Tax Status/Withholding Allowances to S and 0, respectively.</w:t>
      </w:r>
    </w:p>
    <w:p w14:paraId="420066EB" w14:textId="77777777" w:rsidR="00C63EF4" w:rsidRPr="00DE1C1D" w:rsidRDefault="00C63EF4" w:rsidP="00C22D4F">
      <w:pPr>
        <w:spacing w:before="120" w:after="120" w:line="240" w:lineRule="auto"/>
        <w:rPr>
          <w:rFonts w:cstheme="minorHAnsi"/>
        </w:rPr>
      </w:pPr>
    </w:p>
    <w:p w14:paraId="037B6F7E" w14:textId="02472B0C" w:rsidR="009A7125" w:rsidRPr="00DE1C1D" w:rsidRDefault="009A7125" w:rsidP="0050175C">
      <w:pPr>
        <w:pStyle w:val="Heading3"/>
        <w:rPr>
          <w:rFonts w:asciiTheme="minorHAnsi" w:hAnsiTheme="minorHAnsi" w:cstheme="minorHAnsi"/>
          <w:sz w:val="22"/>
          <w:szCs w:val="22"/>
        </w:rPr>
      </w:pPr>
      <w:bookmarkStart w:id="8" w:name="_Toc187993158"/>
      <w:bookmarkStart w:id="9" w:name="Dist"/>
      <w:r w:rsidRPr="00DE1C1D">
        <w:rPr>
          <w:rFonts w:asciiTheme="minorHAnsi" w:hAnsiTheme="minorHAnsi" w:cstheme="minorHAnsi"/>
          <w:b/>
          <w:bCs/>
          <w:color w:val="7030A0"/>
          <w:sz w:val="22"/>
          <w:szCs w:val="22"/>
        </w:rPr>
        <w:t xml:space="preserve">UPDATE TAX </w:t>
      </w:r>
      <w:r w:rsidR="00F80D20" w:rsidRPr="00DE1C1D">
        <w:rPr>
          <w:rFonts w:asciiTheme="minorHAnsi" w:hAnsiTheme="minorHAnsi" w:cstheme="minorHAnsi"/>
          <w:b/>
          <w:bCs/>
          <w:color w:val="7030A0"/>
          <w:sz w:val="22"/>
          <w:szCs w:val="22"/>
        </w:rPr>
        <w:t>DISTRIBUTION</w:t>
      </w:r>
      <w:bookmarkEnd w:id="8"/>
    </w:p>
    <w:bookmarkEnd w:id="9"/>
    <w:p w14:paraId="7A2ADD9E" w14:textId="549E5C3F" w:rsidR="00070341" w:rsidRPr="00DE1C1D" w:rsidRDefault="00070341" w:rsidP="00C22D4F">
      <w:pPr>
        <w:pStyle w:val="ListParagraph"/>
        <w:numPr>
          <w:ilvl w:val="0"/>
          <w:numId w:val="1"/>
        </w:numPr>
        <w:spacing w:before="120" w:after="120" w:line="240" w:lineRule="auto"/>
        <w:contextualSpacing w:val="0"/>
        <w:rPr>
          <w:rFonts w:cstheme="minorHAnsi"/>
          <w:color w:val="5F497A"/>
        </w:rPr>
      </w:pPr>
      <w:r w:rsidRPr="00DE1C1D">
        <w:rPr>
          <w:rFonts w:cstheme="minorHAnsi"/>
        </w:rPr>
        <w:t xml:space="preserve">Navigate to </w:t>
      </w:r>
      <w:r w:rsidRPr="00DE1C1D">
        <w:rPr>
          <w:rFonts w:cstheme="minorHAnsi"/>
          <w:b/>
          <w:bCs/>
        </w:rPr>
        <w:t>Update Employee Tax Distribution</w:t>
      </w:r>
      <w:r w:rsidRPr="00DE1C1D">
        <w:rPr>
          <w:rFonts w:cstheme="minorHAnsi"/>
        </w:rPr>
        <w:t xml:space="preserve"> page</w:t>
      </w:r>
      <w:r w:rsidR="006C2A3F" w:rsidRPr="00DE1C1D">
        <w:rPr>
          <w:rFonts w:cstheme="minorHAnsi"/>
        </w:rPr>
        <w:t>.</w:t>
      </w:r>
    </w:p>
    <w:p w14:paraId="5984F241" w14:textId="5A45AFD5" w:rsidR="00070341" w:rsidRPr="00DE1C1D" w:rsidRDefault="00070341" w:rsidP="00C22D4F">
      <w:pPr>
        <w:pStyle w:val="ListParagraph"/>
        <w:numPr>
          <w:ilvl w:val="1"/>
          <w:numId w:val="1"/>
        </w:numPr>
        <w:spacing w:before="120" w:after="120" w:line="240" w:lineRule="auto"/>
        <w:contextualSpacing w:val="0"/>
        <w:rPr>
          <w:rFonts w:cstheme="minorHAnsi"/>
          <w:iCs/>
        </w:rPr>
      </w:pPr>
      <w:r w:rsidRPr="00DE1C1D">
        <w:rPr>
          <w:rFonts w:cstheme="minorHAnsi"/>
          <w:b/>
          <w:bCs/>
        </w:rPr>
        <w:t>Navigation:</w:t>
      </w:r>
      <w:r w:rsidRPr="00DE1C1D">
        <w:rPr>
          <w:rFonts w:cstheme="minorHAnsi"/>
        </w:rPr>
        <w:t xml:space="preserve"> </w:t>
      </w:r>
      <w:r w:rsidRPr="00DE1C1D">
        <w:rPr>
          <w:rFonts w:cstheme="minorHAnsi"/>
          <w:iCs/>
        </w:rPr>
        <w:t>Workforce Administrator Homepage &gt; Payroll Dashboard &gt; Payroll Processing Tile &gt; Pay Data Folder &gt; Update Tax Distribution</w:t>
      </w:r>
      <w:r w:rsidR="006C2A3F" w:rsidRPr="00DE1C1D">
        <w:rPr>
          <w:rFonts w:cstheme="minorHAnsi"/>
          <w:iCs/>
        </w:rPr>
        <w:t>.</w:t>
      </w:r>
    </w:p>
    <w:p w14:paraId="55FAEB32" w14:textId="2E224CB8" w:rsidR="00195782" w:rsidRPr="00DE1C1D" w:rsidRDefault="00070341" w:rsidP="00C22D4F">
      <w:pPr>
        <w:pStyle w:val="ListParagraph"/>
        <w:numPr>
          <w:ilvl w:val="1"/>
          <w:numId w:val="1"/>
        </w:numPr>
        <w:spacing w:before="120" w:after="120" w:line="240" w:lineRule="auto"/>
        <w:contextualSpacing w:val="0"/>
        <w:rPr>
          <w:rFonts w:cstheme="minorHAnsi"/>
          <w:iCs/>
        </w:rPr>
      </w:pPr>
      <w:r w:rsidRPr="00DE1C1D">
        <w:rPr>
          <w:rFonts w:cstheme="minorHAnsi"/>
          <w:iCs/>
        </w:rPr>
        <w:t xml:space="preserve">Enter at least one search criteria and click </w:t>
      </w:r>
      <w:r w:rsidRPr="00DE1C1D">
        <w:rPr>
          <w:rFonts w:cstheme="minorHAnsi"/>
          <w:b/>
          <w:bCs/>
          <w:iCs/>
        </w:rPr>
        <w:t>Search</w:t>
      </w:r>
      <w:r w:rsidR="006C2A3F" w:rsidRPr="00DE1C1D">
        <w:rPr>
          <w:rFonts w:cstheme="minorHAnsi"/>
          <w:iCs/>
        </w:rPr>
        <w:t>.</w:t>
      </w:r>
    </w:p>
    <w:p w14:paraId="4C3EC000" w14:textId="50F4AF6E" w:rsidR="00070341" w:rsidRPr="00DE1C1D" w:rsidRDefault="00070341" w:rsidP="00C22D4F">
      <w:pPr>
        <w:pStyle w:val="TableParagraph"/>
        <w:numPr>
          <w:ilvl w:val="0"/>
          <w:numId w:val="1"/>
        </w:numPr>
        <w:spacing w:before="120" w:after="120"/>
        <w:rPr>
          <w:rFonts w:asciiTheme="minorHAnsi" w:hAnsiTheme="minorHAnsi" w:cstheme="minorHAnsi"/>
        </w:rPr>
      </w:pPr>
      <w:r w:rsidRPr="00DE1C1D">
        <w:rPr>
          <w:rFonts w:asciiTheme="minorHAnsi" w:hAnsiTheme="minorHAnsi" w:cstheme="minorHAnsi"/>
        </w:rPr>
        <w:lastRenderedPageBreak/>
        <w:t xml:space="preserve">Click </w:t>
      </w:r>
      <w:r w:rsidR="00B026AC" w:rsidRPr="00DE1C1D">
        <w:rPr>
          <w:rFonts w:asciiTheme="minorHAnsi" w:hAnsiTheme="minorHAnsi" w:cstheme="minorHAnsi"/>
        </w:rPr>
        <w:t>on</w:t>
      </w:r>
      <w:r w:rsidRPr="00DE1C1D">
        <w:rPr>
          <w:rFonts w:asciiTheme="minorHAnsi" w:hAnsiTheme="minorHAnsi" w:cstheme="minorHAnsi"/>
        </w:rPr>
        <w:t xml:space="preserve"> </w:t>
      </w:r>
      <w:r w:rsidRPr="00DE1C1D">
        <w:rPr>
          <w:rFonts w:asciiTheme="minorHAnsi" w:hAnsiTheme="minorHAnsi" w:cstheme="minorHAnsi"/>
          <w:b/>
          <w:bCs/>
        </w:rPr>
        <w:t>Plus Sign (+)</w:t>
      </w:r>
      <w:r w:rsidRPr="00DE1C1D">
        <w:rPr>
          <w:rFonts w:asciiTheme="minorHAnsi" w:hAnsiTheme="minorHAnsi" w:cstheme="minorHAnsi"/>
        </w:rPr>
        <w:t xml:space="preserve"> in </w:t>
      </w:r>
      <w:r w:rsidRPr="00DE1C1D">
        <w:rPr>
          <w:rFonts w:asciiTheme="minorHAnsi" w:hAnsiTheme="minorHAnsi" w:cstheme="minorHAnsi"/>
          <w:b/>
          <w:bCs/>
        </w:rPr>
        <w:t>Tax Distribution</w:t>
      </w:r>
      <w:r w:rsidRPr="00DE1C1D">
        <w:rPr>
          <w:rFonts w:asciiTheme="minorHAnsi" w:hAnsiTheme="minorHAnsi" w:cstheme="minorHAnsi"/>
        </w:rPr>
        <w:t xml:space="preserve"> section to add a new effective dated row</w:t>
      </w:r>
      <w:r w:rsidR="006C2A3F" w:rsidRPr="00DE1C1D">
        <w:rPr>
          <w:rFonts w:asciiTheme="minorHAnsi" w:hAnsiTheme="minorHAnsi" w:cstheme="minorHAnsi"/>
        </w:rPr>
        <w:t>.</w:t>
      </w:r>
    </w:p>
    <w:p w14:paraId="54A92E0A" w14:textId="173EFA67" w:rsidR="00B026AC" w:rsidRPr="00DE1C1D" w:rsidRDefault="00B026AC"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6618ED66" wp14:editId="0E1AF351">
            <wp:extent cx="5943600" cy="633730"/>
            <wp:effectExtent l="19050" t="19050" r="19050" b="139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633730"/>
                    </a:xfrm>
                    <a:prstGeom prst="rect">
                      <a:avLst/>
                    </a:prstGeom>
                    <a:ln>
                      <a:solidFill>
                        <a:schemeClr val="tx1"/>
                      </a:solidFill>
                    </a:ln>
                  </pic:spPr>
                </pic:pic>
              </a:graphicData>
            </a:graphic>
          </wp:inline>
        </w:drawing>
      </w:r>
    </w:p>
    <w:p w14:paraId="3A74F79A" w14:textId="16D3C14E" w:rsidR="00DF600D" w:rsidRPr="00DE1C1D" w:rsidRDefault="00070341" w:rsidP="009E374E">
      <w:pPr>
        <w:pStyle w:val="TableParagraph"/>
        <w:numPr>
          <w:ilvl w:val="0"/>
          <w:numId w:val="1"/>
        </w:numPr>
        <w:spacing w:before="120" w:after="120"/>
        <w:rPr>
          <w:rFonts w:asciiTheme="minorHAnsi" w:hAnsiTheme="minorHAnsi" w:cstheme="minorHAnsi"/>
        </w:rPr>
      </w:pPr>
      <w:r w:rsidRPr="00DE1C1D">
        <w:rPr>
          <w:rFonts w:asciiTheme="minorHAnsi" w:hAnsiTheme="minorHAnsi" w:cstheme="minorHAnsi"/>
          <w:b/>
          <w:bCs/>
        </w:rPr>
        <w:t>Effective Date</w:t>
      </w:r>
      <w:r w:rsidRPr="00DE1C1D">
        <w:rPr>
          <w:rFonts w:asciiTheme="minorHAnsi" w:hAnsiTheme="minorHAnsi" w:cstheme="minorHAnsi"/>
        </w:rPr>
        <w:t xml:space="preserve"> defaults to today’s date.  </w:t>
      </w:r>
      <w:r w:rsidR="00B026AC" w:rsidRPr="00DE1C1D">
        <w:rPr>
          <w:rFonts w:asciiTheme="minorHAnsi" w:hAnsiTheme="minorHAnsi" w:cstheme="minorHAnsi"/>
        </w:rPr>
        <w:t>Select date for the new entry using the first day of the pay period of the change.</w:t>
      </w:r>
      <w:r w:rsidR="00882994" w:rsidRPr="00DE1C1D">
        <w:rPr>
          <w:rFonts w:asciiTheme="minorHAnsi" w:hAnsiTheme="minorHAnsi" w:cstheme="minorHAnsi"/>
        </w:rPr>
        <w:t xml:space="preserve"> Do </w:t>
      </w:r>
      <w:r w:rsidR="00882994" w:rsidRPr="00DE1C1D">
        <w:rPr>
          <w:rFonts w:asciiTheme="minorHAnsi" w:hAnsiTheme="minorHAnsi" w:cstheme="minorHAnsi"/>
          <w:u w:val="single"/>
        </w:rPr>
        <w:t>not</w:t>
      </w:r>
      <w:r w:rsidR="00882994" w:rsidRPr="00DE1C1D">
        <w:rPr>
          <w:rFonts w:asciiTheme="minorHAnsi" w:hAnsiTheme="minorHAnsi" w:cstheme="minorHAnsi"/>
        </w:rPr>
        <w:t xml:space="preserve"> use a retroactive date for the effective date.</w:t>
      </w:r>
      <w:r w:rsidR="00DF600D" w:rsidRPr="00DE1C1D">
        <w:rPr>
          <w:rFonts w:asciiTheme="minorHAnsi" w:hAnsiTheme="minorHAnsi" w:cstheme="minorHAnsi"/>
        </w:rPr>
        <w:t xml:space="preserve">  Create a Payroll </w:t>
      </w:r>
      <w:hyperlink r:id="rId23" w:history="1">
        <w:r w:rsidR="00DF600D" w:rsidRPr="00DE1C1D">
          <w:rPr>
            <w:rStyle w:val="Hyperlink"/>
            <w:rFonts w:asciiTheme="minorHAnsi" w:hAnsiTheme="minorHAnsi" w:cstheme="minorHAnsi"/>
          </w:rPr>
          <w:t>STAR Ticket</w:t>
        </w:r>
      </w:hyperlink>
      <w:r w:rsidR="00DF600D" w:rsidRPr="00DE1C1D">
        <w:rPr>
          <w:rFonts w:asciiTheme="minorHAnsi" w:hAnsiTheme="minorHAnsi" w:cstheme="minorHAnsi"/>
        </w:rPr>
        <w:t xml:space="preserve"> to request correction to an existing row if necessary.</w:t>
      </w:r>
    </w:p>
    <w:p w14:paraId="0D09A15C" w14:textId="615CA6B9" w:rsidR="00B026AC" w:rsidRPr="00DE1C1D" w:rsidRDefault="00D23C25" w:rsidP="00DF600D">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0AEA0010" wp14:editId="62D24736">
            <wp:extent cx="5943600" cy="652145"/>
            <wp:effectExtent l="19050" t="19050" r="1905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652145"/>
                    </a:xfrm>
                    <a:prstGeom prst="rect">
                      <a:avLst/>
                    </a:prstGeom>
                    <a:ln>
                      <a:solidFill>
                        <a:schemeClr val="tx1"/>
                      </a:solidFill>
                    </a:ln>
                  </pic:spPr>
                </pic:pic>
              </a:graphicData>
            </a:graphic>
          </wp:inline>
        </w:drawing>
      </w:r>
    </w:p>
    <w:p w14:paraId="48351D3A" w14:textId="427EE8AB" w:rsidR="00070341" w:rsidRPr="00DE1C1D" w:rsidRDefault="00070341" w:rsidP="00C22D4F">
      <w:pPr>
        <w:pStyle w:val="TableParagraph"/>
        <w:numPr>
          <w:ilvl w:val="0"/>
          <w:numId w:val="1"/>
        </w:numPr>
        <w:spacing w:before="120" w:after="120"/>
        <w:rPr>
          <w:rFonts w:asciiTheme="minorHAnsi" w:hAnsiTheme="minorHAnsi" w:cstheme="minorHAnsi"/>
        </w:rPr>
      </w:pPr>
      <w:r w:rsidRPr="00DE1C1D">
        <w:rPr>
          <w:rFonts w:asciiTheme="minorHAnsi" w:hAnsiTheme="minorHAnsi" w:cstheme="minorHAnsi"/>
        </w:rPr>
        <w:t xml:space="preserve">Enter appropriate </w:t>
      </w:r>
      <w:r w:rsidR="00B026AC" w:rsidRPr="00DE1C1D">
        <w:rPr>
          <w:rFonts w:asciiTheme="minorHAnsi" w:hAnsiTheme="minorHAnsi" w:cstheme="minorHAnsi"/>
        </w:rPr>
        <w:t>s</w:t>
      </w:r>
      <w:r w:rsidRPr="00DE1C1D">
        <w:rPr>
          <w:rFonts w:asciiTheme="minorHAnsi" w:hAnsiTheme="minorHAnsi" w:cstheme="minorHAnsi"/>
        </w:rPr>
        <w:t xml:space="preserve">tate and </w:t>
      </w:r>
      <w:r w:rsidR="00B026AC" w:rsidRPr="00DE1C1D">
        <w:rPr>
          <w:rFonts w:asciiTheme="minorHAnsi" w:hAnsiTheme="minorHAnsi" w:cstheme="minorHAnsi"/>
        </w:rPr>
        <w:t>keep</w:t>
      </w:r>
      <w:r w:rsidRPr="00DE1C1D">
        <w:rPr>
          <w:rFonts w:asciiTheme="minorHAnsi" w:hAnsiTheme="minorHAnsi" w:cstheme="minorHAnsi"/>
        </w:rPr>
        <w:t xml:space="preserve"> </w:t>
      </w:r>
      <w:r w:rsidRPr="00DE1C1D">
        <w:rPr>
          <w:rFonts w:asciiTheme="minorHAnsi" w:hAnsiTheme="minorHAnsi" w:cstheme="minorHAnsi"/>
          <w:b/>
          <w:bCs/>
        </w:rPr>
        <w:t>Percent of Distribution</w:t>
      </w:r>
      <w:r w:rsidRPr="00DE1C1D">
        <w:rPr>
          <w:rFonts w:asciiTheme="minorHAnsi" w:hAnsiTheme="minorHAnsi" w:cstheme="minorHAnsi"/>
        </w:rPr>
        <w:t xml:space="preserve"> </w:t>
      </w:r>
      <w:r w:rsidR="00B026AC" w:rsidRPr="00DE1C1D">
        <w:rPr>
          <w:rFonts w:asciiTheme="minorHAnsi" w:hAnsiTheme="minorHAnsi" w:cstheme="minorHAnsi"/>
        </w:rPr>
        <w:t>as</w:t>
      </w:r>
      <w:r w:rsidRPr="00DE1C1D">
        <w:rPr>
          <w:rFonts w:asciiTheme="minorHAnsi" w:hAnsiTheme="minorHAnsi" w:cstheme="minorHAnsi"/>
        </w:rPr>
        <w:t xml:space="preserve"> </w:t>
      </w:r>
      <w:r w:rsidRPr="00DE1C1D">
        <w:rPr>
          <w:rFonts w:asciiTheme="minorHAnsi" w:hAnsiTheme="minorHAnsi" w:cstheme="minorHAnsi"/>
          <w:i/>
          <w:iCs/>
        </w:rPr>
        <w:t>100.000</w:t>
      </w:r>
      <w:r w:rsidR="00B026AC" w:rsidRPr="00DE1C1D">
        <w:rPr>
          <w:rFonts w:asciiTheme="minorHAnsi" w:hAnsiTheme="minorHAnsi" w:cstheme="minorHAnsi"/>
        </w:rPr>
        <w:t>.</w:t>
      </w:r>
    </w:p>
    <w:p w14:paraId="068FBB7C" w14:textId="509498BE" w:rsidR="00D23C25" w:rsidRPr="00DE1C1D" w:rsidRDefault="00D23C25"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6FB498CC" wp14:editId="767914C2">
            <wp:extent cx="5943600" cy="1090295"/>
            <wp:effectExtent l="19050" t="19050" r="19050" b="14605"/>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25"/>
                    <a:stretch>
                      <a:fillRect/>
                    </a:stretch>
                  </pic:blipFill>
                  <pic:spPr>
                    <a:xfrm>
                      <a:off x="0" y="0"/>
                      <a:ext cx="5943600" cy="1090295"/>
                    </a:xfrm>
                    <a:prstGeom prst="rect">
                      <a:avLst/>
                    </a:prstGeom>
                    <a:ln>
                      <a:solidFill>
                        <a:schemeClr val="tx1"/>
                      </a:solidFill>
                    </a:ln>
                  </pic:spPr>
                </pic:pic>
              </a:graphicData>
            </a:graphic>
          </wp:inline>
        </w:drawing>
      </w:r>
    </w:p>
    <w:p w14:paraId="19979464" w14:textId="24239525" w:rsidR="00F5515E" w:rsidRPr="00DE1C1D" w:rsidRDefault="0016160F" w:rsidP="00C22D4F">
      <w:pPr>
        <w:pStyle w:val="TableParagraph"/>
        <w:numPr>
          <w:ilvl w:val="0"/>
          <w:numId w:val="1"/>
        </w:numPr>
        <w:spacing w:before="120" w:after="120"/>
        <w:rPr>
          <w:rFonts w:asciiTheme="minorHAnsi" w:hAnsiTheme="minorHAnsi" w:cstheme="minorHAnsi"/>
        </w:rPr>
      </w:pPr>
      <w:r w:rsidRPr="00DE1C1D">
        <w:rPr>
          <w:rFonts w:asciiTheme="minorHAnsi" w:hAnsiTheme="minorHAnsi" w:cstheme="minorHAnsi"/>
        </w:rPr>
        <w:t xml:space="preserve">When </w:t>
      </w:r>
      <w:r w:rsidRPr="00DE1C1D">
        <w:rPr>
          <w:rFonts w:asciiTheme="minorHAnsi" w:hAnsiTheme="minorHAnsi" w:cstheme="minorHAnsi"/>
          <w:b/>
          <w:bCs/>
        </w:rPr>
        <w:t>State</w:t>
      </w:r>
      <w:r w:rsidRPr="00DE1C1D">
        <w:rPr>
          <w:rFonts w:asciiTheme="minorHAnsi" w:hAnsiTheme="minorHAnsi" w:cstheme="minorHAnsi"/>
        </w:rPr>
        <w:t xml:space="preserve"> is updated, c</w:t>
      </w:r>
      <w:r w:rsidR="00070341" w:rsidRPr="00DE1C1D">
        <w:rPr>
          <w:rFonts w:asciiTheme="minorHAnsi" w:hAnsiTheme="minorHAnsi" w:cstheme="minorHAnsi"/>
        </w:rPr>
        <w:t xml:space="preserve">lick </w:t>
      </w:r>
      <w:r w:rsidR="00070341" w:rsidRPr="00DE1C1D">
        <w:rPr>
          <w:rFonts w:asciiTheme="minorHAnsi" w:hAnsiTheme="minorHAnsi" w:cstheme="minorHAnsi"/>
          <w:b/>
          <w:bCs/>
        </w:rPr>
        <w:t>Save</w:t>
      </w:r>
      <w:r w:rsidR="00C63D24" w:rsidRPr="00DE1C1D">
        <w:rPr>
          <w:rFonts w:asciiTheme="minorHAnsi" w:hAnsiTheme="minorHAnsi" w:cstheme="minorHAnsi"/>
        </w:rPr>
        <w:t>.</w:t>
      </w:r>
    </w:p>
    <w:p w14:paraId="3C5CFDDC" w14:textId="77777777" w:rsidR="00C22D4F" w:rsidRPr="00DE1C1D" w:rsidRDefault="00C22D4F" w:rsidP="00C22D4F">
      <w:pPr>
        <w:pStyle w:val="TableParagraph"/>
        <w:spacing w:before="120" w:after="120"/>
        <w:rPr>
          <w:rFonts w:asciiTheme="minorHAnsi" w:hAnsiTheme="minorHAnsi" w:cstheme="minorHAnsi"/>
        </w:rPr>
      </w:pPr>
    </w:p>
    <w:p w14:paraId="5C3F223A" w14:textId="0130BF98" w:rsidR="00070341" w:rsidRPr="00DE1C1D" w:rsidRDefault="00F80D20" w:rsidP="0050175C">
      <w:pPr>
        <w:pStyle w:val="Heading3"/>
        <w:rPr>
          <w:rFonts w:asciiTheme="minorHAnsi" w:hAnsiTheme="minorHAnsi" w:cstheme="minorHAnsi"/>
          <w:b/>
          <w:bCs/>
          <w:color w:val="7030A0"/>
          <w:sz w:val="22"/>
          <w:szCs w:val="22"/>
        </w:rPr>
      </w:pPr>
      <w:bookmarkStart w:id="10" w:name="_Toc187993159"/>
      <w:bookmarkStart w:id="11" w:name="Scen"/>
      <w:r w:rsidRPr="00DE1C1D">
        <w:rPr>
          <w:rFonts w:asciiTheme="minorHAnsi" w:hAnsiTheme="minorHAnsi" w:cstheme="minorHAnsi"/>
          <w:b/>
          <w:bCs/>
          <w:color w:val="7030A0"/>
          <w:sz w:val="22"/>
          <w:szCs w:val="22"/>
        </w:rPr>
        <w:t>OUT-OF-STATE</w:t>
      </w:r>
      <w:r w:rsidR="00F63922" w:rsidRPr="00DE1C1D">
        <w:rPr>
          <w:rFonts w:asciiTheme="minorHAnsi" w:hAnsiTheme="minorHAnsi" w:cstheme="minorHAnsi"/>
          <w:b/>
          <w:bCs/>
          <w:color w:val="7030A0"/>
          <w:sz w:val="22"/>
          <w:szCs w:val="22"/>
        </w:rPr>
        <w:t xml:space="preserve"> TAX</w:t>
      </w:r>
      <w:r w:rsidRPr="00DE1C1D">
        <w:rPr>
          <w:rFonts w:asciiTheme="minorHAnsi" w:hAnsiTheme="minorHAnsi" w:cstheme="minorHAnsi"/>
          <w:b/>
          <w:bCs/>
          <w:color w:val="7030A0"/>
          <w:sz w:val="22"/>
          <w:szCs w:val="22"/>
        </w:rPr>
        <w:t xml:space="preserve"> SCENARIOS</w:t>
      </w:r>
      <w:bookmarkEnd w:id="10"/>
    </w:p>
    <w:bookmarkEnd w:id="11"/>
    <w:p w14:paraId="5B18773C" w14:textId="5AE8DE51" w:rsidR="00DF2C15" w:rsidRPr="00DE1C1D" w:rsidRDefault="00DF2C15" w:rsidP="00C22D4F">
      <w:pPr>
        <w:spacing w:before="120" w:after="120" w:line="240" w:lineRule="auto"/>
        <w:rPr>
          <w:rFonts w:cstheme="minorHAnsi"/>
        </w:rPr>
      </w:pPr>
      <w:r w:rsidRPr="00DE1C1D">
        <w:rPr>
          <w:rFonts w:cstheme="minorHAnsi"/>
        </w:rPr>
        <w:t xml:space="preserve">The following examples are designed to cover </w:t>
      </w:r>
      <w:r w:rsidR="007F60B4" w:rsidRPr="00DE1C1D">
        <w:rPr>
          <w:rFonts w:cstheme="minorHAnsi"/>
        </w:rPr>
        <w:t xml:space="preserve">the most </w:t>
      </w:r>
      <w:r w:rsidRPr="00DE1C1D">
        <w:rPr>
          <w:rFonts w:cstheme="minorHAnsi"/>
        </w:rPr>
        <w:t xml:space="preserve">common out-of-state tax </w:t>
      </w:r>
      <w:r w:rsidR="00C84910" w:rsidRPr="00DE1C1D">
        <w:rPr>
          <w:rFonts w:cstheme="minorHAnsi"/>
        </w:rPr>
        <w:t>scenarios</w:t>
      </w:r>
      <w:r w:rsidR="00B67E66" w:rsidRPr="00DE1C1D">
        <w:rPr>
          <w:rFonts w:cstheme="minorHAnsi"/>
        </w:rPr>
        <w:t xml:space="preserve"> once the employee’s residence and work location are confirmed.</w:t>
      </w:r>
      <w:r w:rsidRPr="00DE1C1D">
        <w:rPr>
          <w:rFonts w:cstheme="minorHAnsi"/>
        </w:rPr>
        <w:t xml:space="preserve"> Refer to the chart below </w:t>
      </w:r>
      <w:r w:rsidR="002D2448" w:rsidRPr="00DE1C1D">
        <w:rPr>
          <w:rFonts w:cstheme="minorHAnsi"/>
        </w:rPr>
        <w:t>for</w:t>
      </w:r>
      <w:r w:rsidRPr="00DE1C1D">
        <w:rPr>
          <w:rFonts w:cstheme="minorHAnsi"/>
        </w:rPr>
        <w:t xml:space="preserve"> reciprocity rules </w:t>
      </w:r>
      <w:r w:rsidR="002D2448" w:rsidRPr="00DE1C1D">
        <w:rPr>
          <w:rFonts w:cstheme="minorHAnsi"/>
        </w:rPr>
        <w:t xml:space="preserve">and tax tables </w:t>
      </w:r>
      <w:r w:rsidRPr="00DE1C1D">
        <w:rPr>
          <w:rFonts w:cstheme="minorHAnsi"/>
        </w:rPr>
        <w:t>for each state</w:t>
      </w:r>
      <w:r w:rsidR="00882994" w:rsidRPr="00DE1C1D">
        <w:rPr>
          <w:rFonts w:cstheme="minorHAnsi"/>
        </w:rPr>
        <w:t>.</w:t>
      </w:r>
      <w:r w:rsidR="00D339B4" w:rsidRPr="00DE1C1D">
        <w:rPr>
          <w:rFonts w:cstheme="minorHAnsi"/>
        </w:rPr>
        <w:t xml:space="preserve"> </w:t>
      </w:r>
      <w:r w:rsidR="007943B2" w:rsidRPr="00DE1C1D">
        <w:rPr>
          <w:rFonts w:cstheme="minorHAnsi"/>
        </w:rPr>
        <w:t xml:space="preserve">Only states with tax tables in STAR HCM can be selected in </w:t>
      </w:r>
      <w:r w:rsidR="007943B2" w:rsidRPr="00DE1C1D">
        <w:rPr>
          <w:rFonts w:cstheme="minorHAnsi"/>
          <w:b/>
          <w:bCs/>
        </w:rPr>
        <w:t>Tax Data</w:t>
      </w:r>
      <w:r w:rsidR="007943B2" w:rsidRPr="00DE1C1D">
        <w:rPr>
          <w:rFonts w:cstheme="minorHAnsi"/>
        </w:rPr>
        <w:t>.</w:t>
      </w:r>
    </w:p>
    <w:p w14:paraId="5761C212" w14:textId="6FBF6A15" w:rsidR="00C90D84" w:rsidRPr="00DE1C1D" w:rsidRDefault="00C90D84" w:rsidP="00C22D4F">
      <w:pPr>
        <w:spacing w:before="120" w:after="120" w:line="240" w:lineRule="auto"/>
        <w:rPr>
          <w:rFonts w:cstheme="minorHAnsi"/>
        </w:rPr>
      </w:pPr>
      <w:r w:rsidRPr="00DE1C1D">
        <w:rPr>
          <w:rFonts w:cstheme="minorHAnsi"/>
        </w:rPr>
        <w:t xml:space="preserve">For additional guidance on out-of-state employee tax setup, refer to the </w:t>
      </w:r>
      <w:hyperlink r:id="rId26" w:history="1">
        <w:r w:rsidRPr="00DE1C1D">
          <w:rPr>
            <w:rStyle w:val="Hyperlink"/>
            <w:rFonts w:cstheme="minorHAnsi"/>
          </w:rPr>
          <w:t>Out of State Employee Set Up - Agency Guide</w:t>
        </w:r>
      </w:hyperlink>
      <w:r w:rsidRPr="00DE1C1D">
        <w:rPr>
          <w:rStyle w:val="Hyperlink"/>
          <w:rFonts w:cstheme="minorHAnsi"/>
        </w:rPr>
        <w:t>.</w:t>
      </w:r>
    </w:p>
    <w:tbl>
      <w:tblPr>
        <w:tblpPr w:leftFromText="180" w:rightFromText="180" w:vertAnchor="text" w:horzAnchor="margin" w:tblpY="20"/>
        <w:tblW w:w="8360" w:type="dxa"/>
        <w:tblLook w:val="04A0" w:firstRow="1" w:lastRow="0" w:firstColumn="1" w:lastColumn="0" w:noHBand="0" w:noVBand="1"/>
      </w:tblPr>
      <w:tblGrid>
        <w:gridCol w:w="2870"/>
        <w:gridCol w:w="2700"/>
        <w:gridCol w:w="2790"/>
      </w:tblGrid>
      <w:tr w:rsidR="00DF2C15" w:rsidRPr="00DE1C1D" w14:paraId="295AC50D" w14:textId="77777777" w:rsidTr="00E75C0D">
        <w:trPr>
          <w:trHeight w:val="430"/>
        </w:trPr>
        <w:tc>
          <w:tcPr>
            <w:tcW w:w="2870" w:type="dxa"/>
            <w:tcBorders>
              <w:top w:val="single" w:sz="8" w:space="0" w:color="D1D1D1"/>
              <w:left w:val="single" w:sz="8" w:space="0" w:color="D1D1D1"/>
              <w:bottom w:val="single" w:sz="8" w:space="0" w:color="D1D1D1"/>
              <w:right w:val="single" w:sz="8" w:space="0" w:color="D1D1D1"/>
            </w:tcBorders>
            <w:shd w:val="clear" w:color="000000" w:fill="ECF1F4"/>
            <w:vAlign w:val="center"/>
            <w:hideMark/>
          </w:tcPr>
          <w:p w14:paraId="348BA24E" w14:textId="25A0EA28" w:rsidR="00DF2C15" w:rsidRPr="00DE1C1D" w:rsidRDefault="00DF2C15" w:rsidP="00C22D4F">
            <w:pPr>
              <w:spacing w:before="120" w:after="120" w:line="240" w:lineRule="auto"/>
              <w:jc w:val="center"/>
              <w:rPr>
                <w:rFonts w:eastAsia="Times New Roman" w:cstheme="minorHAnsi"/>
                <w:b/>
                <w:bCs/>
                <w:color w:val="343434"/>
              </w:rPr>
            </w:pPr>
            <w:r w:rsidRPr="00DE1C1D">
              <w:rPr>
                <w:rFonts w:eastAsia="Times New Roman" w:cstheme="minorHAnsi"/>
                <w:b/>
                <w:bCs/>
                <w:color w:val="343434"/>
              </w:rPr>
              <w:t>States</w:t>
            </w:r>
          </w:p>
        </w:tc>
        <w:tc>
          <w:tcPr>
            <w:tcW w:w="2700" w:type="dxa"/>
            <w:tcBorders>
              <w:top w:val="single" w:sz="8" w:space="0" w:color="D1D1D1"/>
              <w:left w:val="nil"/>
              <w:bottom w:val="single" w:sz="8" w:space="0" w:color="D1D1D1"/>
              <w:right w:val="single" w:sz="8" w:space="0" w:color="D1D1D1"/>
            </w:tcBorders>
            <w:shd w:val="clear" w:color="000000" w:fill="ECF1F4"/>
            <w:vAlign w:val="center"/>
            <w:hideMark/>
          </w:tcPr>
          <w:p w14:paraId="6BDE68D1" w14:textId="6FF5ECAA" w:rsidR="00DF2C15" w:rsidRPr="00DE1C1D" w:rsidRDefault="00DF2C15" w:rsidP="00C22D4F">
            <w:pPr>
              <w:spacing w:before="120" w:after="120" w:line="240" w:lineRule="auto"/>
              <w:jc w:val="center"/>
              <w:rPr>
                <w:rFonts w:eastAsia="Times New Roman" w:cstheme="minorHAnsi"/>
                <w:b/>
                <w:bCs/>
                <w:color w:val="343434"/>
              </w:rPr>
            </w:pPr>
            <w:r w:rsidRPr="00DE1C1D">
              <w:rPr>
                <w:rFonts w:eastAsia="Times New Roman" w:cstheme="minorHAnsi"/>
                <w:b/>
                <w:bCs/>
                <w:color w:val="343434"/>
              </w:rPr>
              <w:t xml:space="preserve">Reciprocity Agreement </w:t>
            </w:r>
          </w:p>
        </w:tc>
        <w:tc>
          <w:tcPr>
            <w:tcW w:w="2790" w:type="dxa"/>
            <w:tcBorders>
              <w:top w:val="single" w:sz="8" w:space="0" w:color="D1D1D1"/>
              <w:left w:val="nil"/>
              <w:bottom w:val="single" w:sz="8" w:space="0" w:color="D1D1D1"/>
              <w:right w:val="single" w:sz="8" w:space="0" w:color="D1D1D1"/>
            </w:tcBorders>
            <w:shd w:val="clear" w:color="000000" w:fill="ECF1F4"/>
          </w:tcPr>
          <w:p w14:paraId="4E681C00" w14:textId="5AAA2E1B" w:rsidR="00DF2C15" w:rsidRPr="00DE1C1D" w:rsidRDefault="00DF2C15" w:rsidP="00C22D4F">
            <w:pPr>
              <w:spacing w:before="120" w:after="120" w:line="240" w:lineRule="auto"/>
              <w:jc w:val="center"/>
              <w:rPr>
                <w:rFonts w:eastAsia="Times New Roman" w:cstheme="minorHAnsi"/>
                <w:b/>
                <w:bCs/>
                <w:color w:val="343434"/>
              </w:rPr>
            </w:pPr>
            <w:r w:rsidRPr="00DE1C1D">
              <w:rPr>
                <w:rFonts w:eastAsia="Times New Roman" w:cstheme="minorHAnsi"/>
                <w:b/>
                <w:bCs/>
                <w:color w:val="343434"/>
              </w:rPr>
              <w:t>Tax Table in STAR HCM</w:t>
            </w:r>
          </w:p>
        </w:tc>
      </w:tr>
      <w:tr w:rsidR="00DF2C15" w:rsidRPr="00DE1C1D" w14:paraId="16926431" w14:textId="77777777" w:rsidTr="00E75C0D">
        <w:trPr>
          <w:trHeight w:val="403"/>
        </w:trPr>
        <w:tc>
          <w:tcPr>
            <w:tcW w:w="2870" w:type="dxa"/>
            <w:tcBorders>
              <w:top w:val="nil"/>
              <w:left w:val="single" w:sz="8" w:space="0" w:color="D1D1D1"/>
              <w:bottom w:val="single" w:sz="8" w:space="0" w:color="D1D1D1"/>
              <w:right w:val="single" w:sz="8" w:space="0" w:color="D1D1D1"/>
            </w:tcBorders>
            <w:shd w:val="clear" w:color="000000" w:fill="FFFFFF"/>
            <w:vAlign w:val="center"/>
            <w:hideMark/>
          </w:tcPr>
          <w:p w14:paraId="1A465B51" w14:textId="08E52950" w:rsidR="00DF2C15" w:rsidRPr="00DE1C1D" w:rsidRDefault="00DF2C15"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IL</w:t>
            </w:r>
            <w:r w:rsidR="00E8069D" w:rsidRPr="00DE1C1D">
              <w:rPr>
                <w:rFonts w:eastAsia="Times New Roman" w:cstheme="minorHAnsi"/>
                <w:color w:val="000000" w:themeColor="text1"/>
              </w:rPr>
              <w:t xml:space="preserve">, </w:t>
            </w:r>
            <w:r w:rsidR="00113B89" w:rsidRPr="00DE1C1D">
              <w:rPr>
                <w:rFonts w:eastAsia="Times New Roman" w:cstheme="minorHAnsi"/>
                <w:color w:val="000000" w:themeColor="text1"/>
              </w:rPr>
              <w:t xml:space="preserve">IN, </w:t>
            </w:r>
            <w:r w:rsidR="00E8069D" w:rsidRPr="00DE1C1D">
              <w:rPr>
                <w:rFonts w:eastAsia="Times New Roman" w:cstheme="minorHAnsi"/>
                <w:color w:val="000000" w:themeColor="text1"/>
              </w:rPr>
              <w:t>MI, and KY</w:t>
            </w:r>
          </w:p>
        </w:tc>
        <w:tc>
          <w:tcPr>
            <w:tcW w:w="2700" w:type="dxa"/>
            <w:tcBorders>
              <w:top w:val="nil"/>
              <w:left w:val="nil"/>
              <w:bottom w:val="single" w:sz="8" w:space="0" w:color="D1D1D1"/>
              <w:right w:val="single" w:sz="8" w:space="0" w:color="D1D1D1"/>
            </w:tcBorders>
            <w:shd w:val="clear" w:color="000000" w:fill="FFFFFF"/>
            <w:vAlign w:val="center"/>
            <w:hideMark/>
          </w:tcPr>
          <w:p w14:paraId="1829F2DE" w14:textId="3B41E1D9"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YES</w:t>
            </w:r>
          </w:p>
        </w:tc>
        <w:tc>
          <w:tcPr>
            <w:tcW w:w="2790" w:type="dxa"/>
            <w:tcBorders>
              <w:top w:val="nil"/>
              <w:left w:val="nil"/>
              <w:bottom w:val="single" w:sz="8" w:space="0" w:color="D1D1D1"/>
              <w:right w:val="single" w:sz="8" w:space="0" w:color="D1D1D1"/>
            </w:tcBorders>
            <w:shd w:val="clear" w:color="000000" w:fill="FFFFFF"/>
            <w:vAlign w:val="center"/>
          </w:tcPr>
          <w:p w14:paraId="1C56EA38" w14:textId="44670B40"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YES</w:t>
            </w:r>
          </w:p>
        </w:tc>
      </w:tr>
      <w:tr w:rsidR="00DF2C15" w:rsidRPr="00DE1C1D" w14:paraId="57758DBA" w14:textId="77777777" w:rsidTr="00E75C0D">
        <w:trPr>
          <w:trHeight w:val="196"/>
        </w:trPr>
        <w:tc>
          <w:tcPr>
            <w:tcW w:w="2870" w:type="dxa"/>
            <w:tcBorders>
              <w:top w:val="nil"/>
              <w:left w:val="single" w:sz="8" w:space="0" w:color="D1D1D1"/>
              <w:bottom w:val="single" w:sz="8" w:space="0" w:color="D1D1D1"/>
              <w:right w:val="single" w:sz="8" w:space="0" w:color="D1D1D1"/>
            </w:tcBorders>
            <w:shd w:val="clear" w:color="000000" w:fill="FFFFFF"/>
            <w:vAlign w:val="center"/>
            <w:hideMark/>
          </w:tcPr>
          <w:p w14:paraId="091A7C21" w14:textId="33CD608F"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 xml:space="preserve">AZ, CO, CT, </w:t>
            </w:r>
            <w:r w:rsidR="00186A45" w:rsidRPr="00DE1C1D">
              <w:rPr>
                <w:rFonts w:eastAsia="Times New Roman" w:cstheme="minorHAnsi"/>
                <w:color w:val="000000" w:themeColor="text1"/>
              </w:rPr>
              <w:t xml:space="preserve">DE, </w:t>
            </w:r>
            <w:r w:rsidRPr="00DE1C1D">
              <w:rPr>
                <w:rFonts w:eastAsia="Times New Roman" w:cstheme="minorHAnsi"/>
                <w:color w:val="000000" w:themeColor="text1"/>
              </w:rPr>
              <w:t>FL</w:t>
            </w:r>
            <w:r w:rsidR="00186A45" w:rsidRPr="00DE1C1D">
              <w:rPr>
                <w:rFonts w:eastAsia="Times New Roman" w:cstheme="minorHAnsi"/>
                <w:color w:val="000000" w:themeColor="text1"/>
              </w:rPr>
              <w:t>,</w:t>
            </w:r>
            <w:r w:rsidRPr="00DE1C1D">
              <w:rPr>
                <w:rFonts w:eastAsia="Times New Roman" w:cstheme="minorHAnsi"/>
                <w:color w:val="000000" w:themeColor="text1"/>
              </w:rPr>
              <w:t xml:space="preserve"> </w:t>
            </w:r>
            <w:r w:rsidR="00B60492" w:rsidRPr="00DE1C1D">
              <w:rPr>
                <w:rFonts w:eastAsia="Times New Roman" w:cstheme="minorHAnsi"/>
                <w:color w:val="000000" w:themeColor="text1"/>
              </w:rPr>
              <w:t xml:space="preserve">GA, </w:t>
            </w:r>
            <w:r w:rsidRPr="00DE1C1D">
              <w:rPr>
                <w:rFonts w:eastAsia="Times New Roman" w:cstheme="minorHAnsi"/>
                <w:color w:val="000000" w:themeColor="text1"/>
              </w:rPr>
              <w:t xml:space="preserve">IA, KS, </w:t>
            </w:r>
            <w:r w:rsidR="00186A45" w:rsidRPr="00DE1C1D">
              <w:rPr>
                <w:rFonts w:eastAsia="Times New Roman" w:cstheme="minorHAnsi"/>
                <w:color w:val="000000" w:themeColor="text1"/>
              </w:rPr>
              <w:t xml:space="preserve">MA, MD, </w:t>
            </w:r>
            <w:r w:rsidRPr="00DE1C1D">
              <w:rPr>
                <w:rFonts w:eastAsia="Times New Roman" w:cstheme="minorHAnsi"/>
                <w:color w:val="000000" w:themeColor="text1"/>
              </w:rPr>
              <w:t xml:space="preserve">MN, </w:t>
            </w:r>
            <w:r w:rsidR="00B60492" w:rsidRPr="00DE1C1D">
              <w:rPr>
                <w:rFonts w:eastAsia="Times New Roman" w:cstheme="minorHAnsi"/>
                <w:color w:val="000000" w:themeColor="text1"/>
              </w:rPr>
              <w:t xml:space="preserve">MO, </w:t>
            </w:r>
            <w:r w:rsidR="00186A45" w:rsidRPr="00DE1C1D">
              <w:rPr>
                <w:rFonts w:eastAsia="Times New Roman" w:cstheme="minorHAnsi"/>
                <w:color w:val="000000" w:themeColor="text1"/>
              </w:rPr>
              <w:t xml:space="preserve">NC, NJ, </w:t>
            </w:r>
            <w:r w:rsidRPr="00DE1C1D">
              <w:rPr>
                <w:rFonts w:eastAsia="Times New Roman" w:cstheme="minorHAnsi"/>
                <w:color w:val="000000" w:themeColor="text1"/>
              </w:rPr>
              <w:t>NV</w:t>
            </w:r>
            <w:r w:rsidR="00B60492" w:rsidRPr="00DE1C1D">
              <w:rPr>
                <w:rFonts w:eastAsia="Times New Roman" w:cstheme="minorHAnsi"/>
                <w:color w:val="000000" w:themeColor="text1"/>
              </w:rPr>
              <w:t>,</w:t>
            </w:r>
            <w:r w:rsidR="00113B89" w:rsidRPr="00DE1C1D">
              <w:rPr>
                <w:rFonts w:eastAsia="Times New Roman" w:cstheme="minorHAnsi"/>
                <w:color w:val="000000" w:themeColor="text1"/>
              </w:rPr>
              <w:t xml:space="preserve"> NY,</w:t>
            </w:r>
            <w:r w:rsidRPr="00DE1C1D">
              <w:rPr>
                <w:rFonts w:eastAsia="Times New Roman" w:cstheme="minorHAnsi"/>
                <w:color w:val="000000" w:themeColor="text1"/>
              </w:rPr>
              <w:t xml:space="preserve"> PA, SC, TX, U</w:t>
            </w:r>
            <w:r w:rsidR="00B60492" w:rsidRPr="00DE1C1D">
              <w:rPr>
                <w:rFonts w:eastAsia="Times New Roman" w:cstheme="minorHAnsi"/>
                <w:color w:val="000000" w:themeColor="text1"/>
              </w:rPr>
              <w:t>T</w:t>
            </w:r>
            <w:r w:rsidR="00DB7D8F" w:rsidRPr="00DE1C1D">
              <w:rPr>
                <w:rFonts w:eastAsia="Times New Roman" w:cstheme="minorHAnsi"/>
                <w:color w:val="000000" w:themeColor="text1"/>
              </w:rPr>
              <w:t>,</w:t>
            </w:r>
            <w:r w:rsidR="00B60492" w:rsidRPr="00DE1C1D">
              <w:rPr>
                <w:rFonts w:eastAsia="Times New Roman" w:cstheme="minorHAnsi"/>
                <w:color w:val="000000" w:themeColor="text1"/>
              </w:rPr>
              <w:t xml:space="preserve"> </w:t>
            </w:r>
            <w:r w:rsidR="00DB7D8F" w:rsidRPr="00DE1C1D">
              <w:rPr>
                <w:rFonts w:eastAsia="Times New Roman" w:cstheme="minorHAnsi"/>
                <w:color w:val="000000" w:themeColor="text1"/>
              </w:rPr>
              <w:t>V</w:t>
            </w:r>
            <w:r w:rsidR="00B60492" w:rsidRPr="00DE1C1D">
              <w:rPr>
                <w:rFonts w:eastAsia="Times New Roman" w:cstheme="minorHAnsi"/>
                <w:color w:val="000000" w:themeColor="text1"/>
              </w:rPr>
              <w:t>A, DC</w:t>
            </w:r>
          </w:p>
        </w:tc>
        <w:tc>
          <w:tcPr>
            <w:tcW w:w="2700" w:type="dxa"/>
            <w:tcBorders>
              <w:top w:val="nil"/>
              <w:left w:val="nil"/>
              <w:bottom w:val="single" w:sz="8" w:space="0" w:color="D1D1D1"/>
              <w:right w:val="single" w:sz="8" w:space="0" w:color="D1D1D1"/>
            </w:tcBorders>
            <w:shd w:val="clear" w:color="000000" w:fill="FFFFFF"/>
            <w:vAlign w:val="center"/>
            <w:hideMark/>
          </w:tcPr>
          <w:p w14:paraId="5818A6AC" w14:textId="1C0D1143"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NO</w:t>
            </w:r>
          </w:p>
        </w:tc>
        <w:tc>
          <w:tcPr>
            <w:tcW w:w="2790" w:type="dxa"/>
            <w:tcBorders>
              <w:top w:val="nil"/>
              <w:left w:val="nil"/>
              <w:bottom w:val="single" w:sz="8" w:space="0" w:color="D1D1D1"/>
              <w:right w:val="single" w:sz="8" w:space="0" w:color="D1D1D1"/>
            </w:tcBorders>
            <w:shd w:val="clear" w:color="000000" w:fill="FFFFFF"/>
            <w:vAlign w:val="center"/>
          </w:tcPr>
          <w:p w14:paraId="44BF0686" w14:textId="56E0C3A5"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YES</w:t>
            </w:r>
          </w:p>
        </w:tc>
      </w:tr>
      <w:tr w:rsidR="00DF2C15" w:rsidRPr="00DE1C1D" w14:paraId="126C8561" w14:textId="77777777" w:rsidTr="00E75C0D">
        <w:trPr>
          <w:trHeight w:val="196"/>
        </w:trPr>
        <w:tc>
          <w:tcPr>
            <w:tcW w:w="2870" w:type="dxa"/>
            <w:tcBorders>
              <w:top w:val="nil"/>
              <w:left w:val="single" w:sz="8" w:space="0" w:color="D1D1D1"/>
              <w:bottom w:val="single" w:sz="8" w:space="0" w:color="D1D1D1"/>
              <w:right w:val="single" w:sz="8" w:space="0" w:color="D1D1D1"/>
            </w:tcBorders>
            <w:shd w:val="clear" w:color="000000" w:fill="FFFFFF"/>
            <w:vAlign w:val="center"/>
            <w:hideMark/>
          </w:tcPr>
          <w:p w14:paraId="53CAECB7" w14:textId="24BF3054"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All other states</w:t>
            </w:r>
          </w:p>
        </w:tc>
        <w:tc>
          <w:tcPr>
            <w:tcW w:w="2700" w:type="dxa"/>
            <w:tcBorders>
              <w:top w:val="nil"/>
              <w:left w:val="nil"/>
              <w:bottom w:val="single" w:sz="8" w:space="0" w:color="D1D1D1"/>
              <w:right w:val="single" w:sz="8" w:space="0" w:color="D1D1D1"/>
            </w:tcBorders>
            <w:shd w:val="clear" w:color="000000" w:fill="FFFFFF"/>
            <w:vAlign w:val="center"/>
            <w:hideMark/>
          </w:tcPr>
          <w:p w14:paraId="2AE801A6" w14:textId="6BE758DD"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NO</w:t>
            </w:r>
          </w:p>
        </w:tc>
        <w:tc>
          <w:tcPr>
            <w:tcW w:w="2790" w:type="dxa"/>
            <w:tcBorders>
              <w:top w:val="nil"/>
              <w:left w:val="nil"/>
              <w:bottom w:val="single" w:sz="8" w:space="0" w:color="D1D1D1"/>
              <w:right w:val="single" w:sz="8" w:space="0" w:color="D1D1D1"/>
            </w:tcBorders>
            <w:shd w:val="clear" w:color="000000" w:fill="FFFFFF"/>
            <w:vAlign w:val="center"/>
          </w:tcPr>
          <w:p w14:paraId="2193F6A1" w14:textId="3DD57410" w:rsidR="00DF2C15" w:rsidRPr="00DE1C1D" w:rsidRDefault="00E75C0D" w:rsidP="00C22D4F">
            <w:pPr>
              <w:spacing w:before="120" w:after="120" w:line="240" w:lineRule="auto"/>
              <w:jc w:val="center"/>
              <w:rPr>
                <w:rFonts w:eastAsia="Times New Roman" w:cstheme="minorHAnsi"/>
                <w:color w:val="000000" w:themeColor="text1"/>
              </w:rPr>
            </w:pPr>
            <w:r w:rsidRPr="00DE1C1D">
              <w:rPr>
                <w:rFonts w:eastAsia="Times New Roman" w:cstheme="minorHAnsi"/>
                <w:color w:val="000000" w:themeColor="text1"/>
              </w:rPr>
              <w:t>NO</w:t>
            </w:r>
          </w:p>
        </w:tc>
      </w:tr>
    </w:tbl>
    <w:p w14:paraId="001BB8F5" w14:textId="68459F52" w:rsidR="00DF2C15" w:rsidRPr="00DE1C1D" w:rsidRDefault="00DF2C15" w:rsidP="00C22D4F">
      <w:pPr>
        <w:spacing w:before="120" w:after="120" w:line="240" w:lineRule="auto"/>
        <w:rPr>
          <w:rFonts w:cstheme="minorHAnsi"/>
        </w:rPr>
      </w:pPr>
    </w:p>
    <w:p w14:paraId="317E3995" w14:textId="4BDF02D1" w:rsidR="00C90D84" w:rsidRPr="00F9514D" w:rsidRDefault="00395DDF" w:rsidP="00C22D4F">
      <w:pPr>
        <w:spacing w:before="120" w:after="120" w:line="240" w:lineRule="auto"/>
        <w:rPr>
          <w:rFonts w:cstheme="minorHAnsi"/>
        </w:rPr>
      </w:pPr>
      <w:r w:rsidRPr="00DE1C1D">
        <w:rPr>
          <w:rFonts w:cstheme="minorHAnsi"/>
          <w:b/>
          <w:bCs/>
        </w:rPr>
        <w:t xml:space="preserve">NOTE: </w:t>
      </w:r>
      <w:r w:rsidR="00C90D84" w:rsidRPr="00F9514D">
        <w:rPr>
          <w:rFonts w:cstheme="minorHAnsi"/>
        </w:rPr>
        <w:t xml:space="preserve">Employees who perform at least 50% of their work in MN qualify for the MN Paid Leave program. Contact </w:t>
      </w:r>
      <w:hyperlink r:id="rId27" w:history="1">
        <w:r w:rsidR="00C90D84" w:rsidRPr="00DE1C1D">
          <w:rPr>
            <w:rStyle w:val="Hyperlink"/>
            <w:rFonts w:cstheme="minorHAnsi"/>
          </w:rPr>
          <w:t>Central Payroll</w:t>
        </w:r>
      </w:hyperlink>
      <w:r w:rsidR="00C90D84" w:rsidRPr="00DE1C1D">
        <w:rPr>
          <w:rFonts w:cstheme="minorHAnsi"/>
        </w:rPr>
        <w:t xml:space="preserve"> </w:t>
      </w:r>
      <w:r w:rsidR="00C90D84" w:rsidRPr="00F9514D">
        <w:rPr>
          <w:rFonts w:cstheme="minorHAnsi"/>
        </w:rPr>
        <w:t xml:space="preserve">or </w:t>
      </w:r>
      <w:hyperlink r:id="rId28" w:history="1">
        <w:r w:rsidR="00C90D84" w:rsidRPr="00DE1C1D">
          <w:rPr>
            <w:rStyle w:val="Hyperlink"/>
            <w:rFonts w:cstheme="minorHAnsi"/>
          </w:rPr>
          <w:t>Melissa Bartelt</w:t>
        </w:r>
      </w:hyperlink>
      <w:r w:rsidR="00C90D84" w:rsidRPr="00DE1C1D">
        <w:rPr>
          <w:rFonts w:cstheme="minorHAnsi"/>
        </w:rPr>
        <w:t xml:space="preserve"> </w:t>
      </w:r>
      <w:r w:rsidR="00C90D84" w:rsidRPr="00F9514D">
        <w:rPr>
          <w:rFonts w:cstheme="minorHAnsi"/>
        </w:rPr>
        <w:t>for assistance with payroll deduction setup.</w:t>
      </w:r>
    </w:p>
    <w:p w14:paraId="281052DB" w14:textId="0CCBF425" w:rsidR="00F753FD" w:rsidRPr="00DE1C1D" w:rsidRDefault="00F753FD">
      <w:pPr>
        <w:rPr>
          <w:rFonts w:cstheme="minorHAnsi"/>
          <w:b/>
          <w:bCs/>
          <w:i/>
          <w:iCs/>
          <w:color w:val="5F497A" w:themeColor="accent4" w:themeShade="BF"/>
        </w:rPr>
      </w:pPr>
      <w:r w:rsidRPr="00DE1C1D">
        <w:rPr>
          <w:rFonts w:cstheme="minorHAnsi"/>
          <w:b/>
          <w:bCs/>
          <w:i/>
          <w:iCs/>
          <w:color w:val="5F497A" w:themeColor="accent4" w:themeShade="BF"/>
        </w:rPr>
        <w:br w:type="page"/>
      </w:r>
    </w:p>
    <w:p w14:paraId="5A2AC813" w14:textId="104AFE74" w:rsidR="00996EF9" w:rsidRPr="00DE1C1D" w:rsidRDefault="00B57B59" w:rsidP="00C22D4F">
      <w:pPr>
        <w:spacing w:before="120" w:after="120" w:line="240" w:lineRule="auto"/>
        <w:rPr>
          <w:rFonts w:cstheme="minorHAnsi"/>
          <w:b/>
          <w:bCs/>
          <w:i/>
          <w:iCs/>
          <w:color w:val="5F497A" w:themeColor="accent4" w:themeShade="BF"/>
        </w:rPr>
      </w:pPr>
      <w:r w:rsidRPr="00DE1C1D">
        <w:rPr>
          <w:rFonts w:cstheme="minorHAnsi"/>
          <w:b/>
          <w:bCs/>
          <w:i/>
          <w:iCs/>
          <w:color w:val="5F497A" w:themeColor="accent4" w:themeShade="BF"/>
        </w:rPr>
        <w:lastRenderedPageBreak/>
        <w:t>Summary of scenarios:</w:t>
      </w:r>
    </w:p>
    <w:tbl>
      <w:tblPr>
        <w:tblpPr w:leftFromText="180" w:rightFromText="180" w:vertAnchor="text" w:horzAnchor="margin" w:tblpX="-580" w:tblpY="20"/>
        <w:tblW w:w="10290" w:type="dxa"/>
        <w:tblLook w:val="04A0" w:firstRow="1" w:lastRow="0" w:firstColumn="1" w:lastColumn="0" w:noHBand="0" w:noVBand="1"/>
      </w:tblPr>
      <w:tblGrid>
        <w:gridCol w:w="1250"/>
        <w:gridCol w:w="9040"/>
      </w:tblGrid>
      <w:tr w:rsidR="00B57B59" w:rsidRPr="00DE1C1D" w14:paraId="42106ECF" w14:textId="77777777" w:rsidTr="00F753FD">
        <w:trPr>
          <w:trHeight w:val="430"/>
        </w:trPr>
        <w:tc>
          <w:tcPr>
            <w:tcW w:w="1250" w:type="dxa"/>
            <w:tcBorders>
              <w:top w:val="single" w:sz="8" w:space="0" w:color="D1D1D1"/>
              <w:left w:val="single" w:sz="8" w:space="0" w:color="D1D1D1"/>
              <w:bottom w:val="single" w:sz="8" w:space="0" w:color="D1D1D1"/>
              <w:right w:val="single" w:sz="8" w:space="0" w:color="D1D1D1"/>
            </w:tcBorders>
            <w:shd w:val="clear" w:color="000000" w:fill="ECF1F4"/>
            <w:vAlign w:val="center"/>
            <w:hideMark/>
          </w:tcPr>
          <w:p w14:paraId="07E8452B" w14:textId="7FBC685C" w:rsidR="00B57B59" w:rsidRPr="00DE1C1D" w:rsidRDefault="00B57B59" w:rsidP="00C22D4F">
            <w:pPr>
              <w:spacing w:before="120" w:after="120" w:line="240" w:lineRule="auto"/>
              <w:jc w:val="center"/>
              <w:rPr>
                <w:rFonts w:eastAsia="Times New Roman" w:cstheme="minorHAnsi"/>
                <w:b/>
                <w:bCs/>
                <w:color w:val="343434"/>
              </w:rPr>
            </w:pPr>
            <w:r w:rsidRPr="00DE1C1D">
              <w:rPr>
                <w:rFonts w:eastAsia="Times New Roman" w:cstheme="minorHAnsi"/>
                <w:b/>
                <w:bCs/>
                <w:color w:val="343434"/>
              </w:rPr>
              <w:t>Scenario</w:t>
            </w:r>
          </w:p>
        </w:tc>
        <w:tc>
          <w:tcPr>
            <w:tcW w:w="9040" w:type="dxa"/>
            <w:tcBorders>
              <w:top w:val="single" w:sz="8" w:space="0" w:color="D1D1D1"/>
              <w:left w:val="nil"/>
              <w:bottom w:val="single" w:sz="8" w:space="0" w:color="D1D1D1"/>
              <w:right w:val="single" w:sz="8" w:space="0" w:color="D1D1D1"/>
            </w:tcBorders>
            <w:shd w:val="clear" w:color="000000" w:fill="ECF1F4"/>
            <w:vAlign w:val="center"/>
            <w:hideMark/>
          </w:tcPr>
          <w:p w14:paraId="74B22D07" w14:textId="55F24929" w:rsidR="00B57B59" w:rsidRPr="00DE1C1D" w:rsidRDefault="00B57B59" w:rsidP="00C22D4F">
            <w:pPr>
              <w:spacing w:before="120" w:after="120" w:line="240" w:lineRule="auto"/>
              <w:jc w:val="center"/>
              <w:rPr>
                <w:rFonts w:eastAsia="Times New Roman" w:cstheme="minorHAnsi"/>
                <w:b/>
                <w:bCs/>
                <w:color w:val="343434"/>
              </w:rPr>
            </w:pPr>
            <w:r w:rsidRPr="00DE1C1D">
              <w:rPr>
                <w:rFonts w:eastAsia="Times New Roman" w:cstheme="minorHAnsi"/>
                <w:b/>
                <w:bCs/>
                <w:color w:val="343434"/>
              </w:rPr>
              <w:t>Description</w:t>
            </w:r>
          </w:p>
        </w:tc>
      </w:tr>
      <w:tr w:rsidR="00B57B59" w:rsidRPr="00DE1C1D" w14:paraId="4149F592"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hideMark/>
          </w:tcPr>
          <w:p w14:paraId="0B77C981" w14:textId="396A0FCC" w:rsidR="00B57B59" w:rsidRPr="00DE1C1D" w:rsidRDefault="00B57B59"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1</w:t>
            </w:r>
          </w:p>
        </w:tc>
        <w:tc>
          <w:tcPr>
            <w:tcW w:w="9040" w:type="dxa"/>
            <w:tcBorders>
              <w:top w:val="nil"/>
              <w:left w:val="nil"/>
              <w:bottom w:val="single" w:sz="8" w:space="0" w:color="D1D1D1"/>
              <w:right w:val="single" w:sz="8" w:space="0" w:color="D1D1D1"/>
            </w:tcBorders>
            <w:shd w:val="clear" w:color="000000" w:fill="FFFFFF"/>
            <w:vAlign w:val="center"/>
            <w:hideMark/>
          </w:tcPr>
          <w:p w14:paraId="0D7A0639" w14:textId="501EDB69" w:rsidR="00B57B59" w:rsidRPr="00DE1C1D" w:rsidRDefault="00B57B59" w:rsidP="00C22D4F">
            <w:pPr>
              <w:spacing w:before="120" w:after="120" w:line="240" w:lineRule="auto"/>
              <w:rPr>
                <w:rFonts w:eastAsia="Times New Roman" w:cstheme="minorHAnsi"/>
              </w:rPr>
            </w:pPr>
            <w:r w:rsidRPr="00DE1C1D">
              <w:rPr>
                <w:rFonts w:eastAsia="Times New Roman" w:cstheme="minorHAnsi"/>
              </w:rPr>
              <w:t>Employee’s work location and legal residence are in reciprocal state (</w:t>
            </w:r>
            <w:r w:rsidR="00522BEA" w:rsidRPr="00DE1C1D">
              <w:rPr>
                <w:rFonts w:eastAsia="Times New Roman" w:cstheme="minorHAnsi"/>
              </w:rPr>
              <w:t xml:space="preserve">e.g. </w:t>
            </w:r>
            <w:r w:rsidRPr="00DE1C1D">
              <w:rPr>
                <w:rFonts w:eastAsia="Times New Roman" w:cstheme="minorHAnsi"/>
              </w:rPr>
              <w:t>IL</w:t>
            </w:r>
            <w:r w:rsidR="00266CE6" w:rsidRPr="00DE1C1D">
              <w:rPr>
                <w:rFonts w:eastAsia="Times New Roman" w:cstheme="minorHAnsi"/>
              </w:rPr>
              <w:t>, MI</w:t>
            </w:r>
            <w:r w:rsidRPr="00DE1C1D">
              <w:rPr>
                <w:rFonts w:eastAsia="Times New Roman" w:cstheme="minorHAnsi"/>
              </w:rPr>
              <w:t>).</w:t>
            </w:r>
          </w:p>
        </w:tc>
      </w:tr>
      <w:tr w:rsidR="00B57B59" w:rsidRPr="00DE1C1D" w14:paraId="51D3A421"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1EEF4CC9" w14:textId="76BCB7AC" w:rsidR="00B57B59" w:rsidRPr="00DE1C1D" w:rsidRDefault="00B57B59"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 xml:space="preserve">Scenario </w:t>
            </w:r>
            <w:r w:rsidR="001B0A17" w:rsidRPr="00DE1C1D">
              <w:rPr>
                <w:rFonts w:eastAsia="Times New Roman" w:cstheme="minorHAnsi"/>
                <w:color w:val="000000" w:themeColor="text1"/>
              </w:rPr>
              <w:t>2</w:t>
            </w:r>
          </w:p>
        </w:tc>
        <w:tc>
          <w:tcPr>
            <w:tcW w:w="9040" w:type="dxa"/>
            <w:tcBorders>
              <w:top w:val="nil"/>
              <w:left w:val="nil"/>
              <w:bottom w:val="single" w:sz="8" w:space="0" w:color="D1D1D1"/>
              <w:right w:val="single" w:sz="8" w:space="0" w:color="D1D1D1"/>
            </w:tcBorders>
            <w:shd w:val="clear" w:color="000000" w:fill="FFFFFF"/>
            <w:vAlign w:val="center"/>
          </w:tcPr>
          <w:p w14:paraId="5D61856C" w14:textId="03B76F46" w:rsidR="00B57B59" w:rsidRPr="00DE1C1D" w:rsidRDefault="001B0A17" w:rsidP="00C22D4F">
            <w:pPr>
              <w:spacing w:before="120" w:after="120" w:line="240" w:lineRule="auto"/>
              <w:rPr>
                <w:rFonts w:cstheme="minorHAnsi"/>
              </w:rPr>
            </w:pPr>
            <w:r w:rsidRPr="00DE1C1D">
              <w:rPr>
                <w:rFonts w:cstheme="minorHAnsi"/>
              </w:rPr>
              <w:t xml:space="preserve">Employee’s work location is in </w:t>
            </w:r>
            <w:proofErr w:type="gramStart"/>
            <w:r w:rsidRPr="00DE1C1D">
              <w:rPr>
                <w:rFonts w:cstheme="minorHAnsi"/>
              </w:rPr>
              <w:t>WI</w:t>
            </w:r>
            <w:proofErr w:type="gramEnd"/>
            <w:r w:rsidRPr="00DE1C1D">
              <w:rPr>
                <w:rFonts w:cstheme="minorHAnsi"/>
              </w:rPr>
              <w:t xml:space="preserve"> and legal residence is in reciprocal state (</w:t>
            </w:r>
            <w:r w:rsidR="00522BEA" w:rsidRPr="00DE1C1D">
              <w:rPr>
                <w:rFonts w:cstheme="minorHAnsi"/>
              </w:rPr>
              <w:t xml:space="preserve">e.g. </w:t>
            </w:r>
            <w:r w:rsidRPr="00DE1C1D">
              <w:rPr>
                <w:rFonts w:cstheme="minorHAnsi"/>
              </w:rPr>
              <w:t>IL</w:t>
            </w:r>
            <w:r w:rsidR="00266CE6" w:rsidRPr="00DE1C1D">
              <w:rPr>
                <w:rFonts w:cstheme="minorHAnsi"/>
              </w:rPr>
              <w:t>, MI</w:t>
            </w:r>
            <w:r w:rsidRPr="00DE1C1D">
              <w:rPr>
                <w:rFonts w:cstheme="minorHAnsi"/>
              </w:rPr>
              <w:t xml:space="preserve">).  Employee submits an optional W-220 and IL-W-4 to have IL taxes withheld.  </w:t>
            </w:r>
          </w:p>
        </w:tc>
      </w:tr>
      <w:tr w:rsidR="001B0A17" w:rsidRPr="00DE1C1D" w14:paraId="1F14D804"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2C89C227" w14:textId="50FBC245" w:rsidR="001B0A17" w:rsidRPr="00DE1C1D" w:rsidRDefault="001B0A17"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3</w:t>
            </w:r>
          </w:p>
        </w:tc>
        <w:tc>
          <w:tcPr>
            <w:tcW w:w="9040" w:type="dxa"/>
            <w:tcBorders>
              <w:top w:val="nil"/>
              <w:left w:val="nil"/>
              <w:bottom w:val="single" w:sz="8" w:space="0" w:color="D1D1D1"/>
              <w:right w:val="single" w:sz="8" w:space="0" w:color="D1D1D1"/>
            </w:tcBorders>
            <w:shd w:val="clear" w:color="000000" w:fill="FFFFFF"/>
            <w:vAlign w:val="center"/>
          </w:tcPr>
          <w:p w14:paraId="3BEA1AD9" w14:textId="3752E79B" w:rsidR="001B0A17" w:rsidRPr="00DE1C1D" w:rsidRDefault="001B0A17" w:rsidP="00C22D4F">
            <w:pPr>
              <w:spacing w:before="120" w:after="120" w:line="240" w:lineRule="auto"/>
              <w:rPr>
                <w:rFonts w:eastAsia="Times New Roman" w:cstheme="minorHAnsi"/>
              </w:rPr>
            </w:pPr>
            <w:r w:rsidRPr="00DE1C1D">
              <w:rPr>
                <w:rFonts w:cstheme="minorHAnsi"/>
              </w:rPr>
              <w:t xml:space="preserve">Employee’s work location is in </w:t>
            </w:r>
            <w:proofErr w:type="gramStart"/>
            <w:r w:rsidRPr="00DE1C1D">
              <w:rPr>
                <w:rFonts w:cstheme="minorHAnsi"/>
              </w:rPr>
              <w:t>WI</w:t>
            </w:r>
            <w:proofErr w:type="gramEnd"/>
            <w:r w:rsidRPr="00DE1C1D">
              <w:rPr>
                <w:rFonts w:cstheme="minorHAnsi"/>
              </w:rPr>
              <w:t xml:space="preserve"> and legal residence is in MN.</w:t>
            </w:r>
          </w:p>
        </w:tc>
      </w:tr>
      <w:tr w:rsidR="001B0A17" w:rsidRPr="00DE1C1D" w14:paraId="059662E9"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7DAFDB7B" w14:textId="14CF8166" w:rsidR="001B0A17" w:rsidRPr="00DE1C1D" w:rsidRDefault="001B0A17"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4</w:t>
            </w:r>
          </w:p>
        </w:tc>
        <w:tc>
          <w:tcPr>
            <w:tcW w:w="9040" w:type="dxa"/>
            <w:tcBorders>
              <w:top w:val="nil"/>
              <w:left w:val="nil"/>
              <w:bottom w:val="single" w:sz="8" w:space="0" w:color="D1D1D1"/>
              <w:right w:val="single" w:sz="8" w:space="0" w:color="D1D1D1"/>
            </w:tcBorders>
            <w:shd w:val="clear" w:color="000000" w:fill="FFFFFF"/>
            <w:vAlign w:val="center"/>
          </w:tcPr>
          <w:p w14:paraId="5E83E934" w14:textId="55DCB33A" w:rsidR="001B0A17" w:rsidRPr="00DE1C1D" w:rsidRDefault="001B0A17" w:rsidP="00C22D4F">
            <w:pPr>
              <w:spacing w:before="120" w:after="120" w:line="240" w:lineRule="auto"/>
              <w:rPr>
                <w:rFonts w:eastAsia="Times New Roman" w:cstheme="minorHAnsi"/>
              </w:rPr>
            </w:pPr>
            <w:r w:rsidRPr="00DE1C1D">
              <w:rPr>
                <w:rFonts w:cstheme="minorHAnsi"/>
              </w:rPr>
              <w:t xml:space="preserve">Employee’s work location is in </w:t>
            </w:r>
            <w:proofErr w:type="gramStart"/>
            <w:r w:rsidRPr="00DE1C1D">
              <w:rPr>
                <w:rFonts w:cstheme="minorHAnsi"/>
              </w:rPr>
              <w:t>WI</w:t>
            </w:r>
            <w:proofErr w:type="gramEnd"/>
            <w:r w:rsidRPr="00DE1C1D">
              <w:rPr>
                <w:rFonts w:cstheme="minorHAnsi"/>
              </w:rPr>
              <w:t xml:space="preserve"> and legal residence is in a non-reciprocal state (</w:t>
            </w:r>
            <w:r w:rsidR="00522BEA" w:rsidRPr="00DE1C1D">
              <w:rPr>
                <w:rFonts w:cstheme="minorHAnsi"/>
              </w:rPr>
              <w:t xml:space="preserve">e.g. </w:t>
            </w:r>
            <w:r w:rsidRPr="00DE1C1D">
              <w:rPr>
                <w:rFonts w:cstheme="minorHAnsi"/>
              </w:rPr>
              <w:t>IA) other than MN</w:t>
            </w:r>
            <w:r w:rsidR="007E6BB2" w:rsidRPr="00DE1C1D">
              <w:rPr>
                <w:rFonts w:cstheme="minorHAnsi"/>
              </w:rPr>
              <w:t xml:space="preserve"> with a tax table.</w:t>
            </w:r>
          </w:p>
        </w:tc>
      </w:tr>
      <w:tr w:rsidR="007E6BB2" w:rsidRPr="00DE1C1D" w14:paraId="5FCF3063"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7057856E" w14:textId="32B59B96" w:rsidR="007E6BB2" w:rsidRPr="00DE1C1D" w:rsidRDefault="007E6BB2" w:rsidP="00C22D4F">
            <w:pPr>
              <w:spacing w:before="120" w:after="120" w:line="240" w:lineRule="auto"/>
              <w:rPr>
                <w:rFonts w:eastAsia="Times New Roman" w:cstheme="minorHAnsi"/>
                <w:color w:val="000000" w:themeColor="text1"/>
              </w:rPr>
            </w:pPr>
            <w:bookmarkStart w:id="12" w:name="_Hlk108597774"/>
            <w:r w:rsidRPr="00DE1C1D">
              <w:rPr>
                <w:rFonts w:eastAsia="Times New Roman" w:cstheme="minorHAnsi"/>
                <w:color w:val="000000" w:themeColor="text1"/>
              </w:rPr>
              <w:t>Scenario 5</w:t>
            </w:r>
          </w:p>
        </w:tc>
        <w:tc>
          <w:tcPr>
            <w:tcW w:w="9040" w:type="dxa"/>
            <w:tcBorders>
              <w:top w:val="nil"/>
              <w:left w:val="nil"/>
              <w:bottom w:val="single" w:sz="8" w:space="0" w:color="D1D1D1"/>
              <w:right w:val="single" w:sz="8" w:space="0" w:color="D1D1D1"/>
            </w:tcBorders>
            <w:shd w:val="clear" w:color="000000" w:fill="FFFFFF"/>
            <w:vAlign w:val="center"/>
          </w:tcPr>
          <w:p w14:paraId="68A6BDE0" w14:textId="3AF3D91C" w:rsidR="007E6BB2" w:rsidRPr="00DE1C1D" w:rsidRDefault="007E6BB2" w:rsidP="00C22D4F">
            <w:pPr>
              <w:spacing w:before="120" w:after="120" w:line="240" w:lineRule="auto"/>
              <w:rPr>
                <w:rFonts w:cstheme="minorHAnsi"/>
              </w:rPr>
            </w:pPr>
            <w:r w:rsidRPr="00DE1C1D">
              <w:rPr>
                <w:rFonts w:cstheme="minorHAnsi"/>
              </w:rPr>
              <w:t xml:space="preserve">Employee’s work location is in </w:t>
            </w:r>
            <w:proofErr w:type="gramStart"/>
            <w:r w:rsidRPr="00DE1C1D">
              <w:rPr>
                <w:rFonts w:cstheme="minorHAnsi"/>
              </w:rPr>
              <w:t>WI</w:t>
            </w:r>
            <w:proofErr w:type="gramEnd"/>
            <w:r w:rsidRPr="00DE1C1D">
              <w:rPr>
                <w:rFonts w:cstheme="minorHAnsi"/>
              </w:rPr>
              <w:t xml:space="preserve"> and legal residence is in a non-reciprocal state (e.g. TN) with no tax table.</w:t>
            </w:r>
          </w:p>
        </w:tc>
      </w:tr>
      <w:bookmarkEnd w:id="12"/>
      <w:tr w:rsidR="007E6BB2" w:rsidRPr="00DE1C1D" w14:paraId="5F2132AC"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0157BA9A" w14:textId="71D9621F" w:rsidR="007E6BB2" w:rsidRPr="00DE1C1D" w:rsidRDefault="007E6BB2"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6</w:t>
            </w:r>
          </w:p>
        </w:tc>
        <w:tc>
          <w:tcPr>
            <w:tcW w:w="9040" w:type="dxa"/>
            <w:tcBorders>
              <w:top w:val="nil"/>
              <w:left w:val="nil"/>
              <w:bottom w:val="single" w:sz="8" w:space="0" w:color="D1D1D1"/>
              <w:right w:val="single" w:sz="8" w:space="0" w:color="D1D1D1"/>
            </w:tcBorders>
            <w:shd w:val="clear" w:color="000000" w:fill="FFFFFF"/>
            <w:vAlign w:val="center"/>
          </w:tcPr>
          <w:p w14:paraId="1D9E5B4C" w14:textId="5CC5494D" w:rsidR="007E6BB2" w:rsidRPr="00DE1C1D" w:rsidRDefault="007E6BB2" w:rsidP="00C22D4F">
            <w:pPr>
              <w:spacing w:before="120" w:after="120" w:line="240" w:lineRule="auto"/>
              <w:rPr>
                <w:rFonts w:cstheme="minorHAnsi"/>
              </w:rPr>
            </w:pPr>
            <w:r w:rsidRPr="00DE1C1D">
              <w:rPr>
                <w:rFonts w:cstheme="minorHAnsi"/>
              </w:rPr>
              <w:t xml:space="preserve">Employee’s work location is in reciprocal or non-reciprocal state (e.g. IL, </w:t>
            </w:r>
            <w:r w:rsidR="00C90D84" w:rsidRPr="00DE1C1D">
              <w:rPr>
                <w:rFonts w:cstheme="minorHAnsi"/>
              </w:rPr>
              <w:t>IA</w:t>
            </w:r>
            <w:r w:rsidRPr="00DE1C1D">
              <w:rPr>
                <w:rFonts w:cstheme="minorHAnsi"/>
              </w:rPr>
              <w:t xml:space="preserve">) and legal residence is in WI.  </w:t>
            </w:r>
          </w:p>
        </w:tc>
      </w:tr>
      <w:tr w:rsidR="007E6BB2" w:rsidRPr="00DE1C1D" w14:paraId="39010875"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755D3126" w14:textId="0BA0A5EA" w:rsidR="007E6BB2" w:rsidRPr="00DE1C1D" w:rsidRDefault="007E6BB2"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7</w:t>
            </w:r>
          </w:p>
        </w:tc>
        <w:tc>
          <w:tcPr>
            <w:tcW w:w="9040" w:type="dxa"/>
            <w:tcBorders>
              <w:top w:val="nil"/>
              <w:left w:val="nil"/>
              <w:bottom w:val="single" w:sz="8" w:space="0" w:color="D1D1D1"/>
              <w:right w:val="single" w:sz="8" w:space="0" w:color="D1D1D1"/>
            </w:tcBorders>
            <w:shd w:val="clear" w:color="000000" w:fill="FFFFFF"/>
            <w:vAlign w:val="center"/>
          </w:tcPr>
          <w:p w14:paraId="13337AF7" w14:textId="0B452E88" w:rsidR="007E6BB2" w:rsidRPr="00DE1C1D" w:rsidRDefault="007E6BB2" w:rsidP="00C22D4F">
            <w:pPr>
              <w:spacing w:before="120" w:after="120" w:line="240" w:lineRule="auto"/>
              <w:rPr>
                <w:rFonts w:eastAsia="Times New Roman" w:cstheme="minorHAnsi"/>
              </w:rPr>
            </w:pPr>
            <w:r w:rsidRPr="00DE1C1D">
              <w:rPr>
                <w:rFonts w:cstheme="minorHAnsi"/>
              </w:rPr>
              <w:t>Employee’s work location and legal residence are in non-reciprocal state (e.g. IA,</w:t>
            </w:r>
            <w:r w:rsidR="00C90D84" w:rsidRPr="00DE1C1D">
              <w:rPr>
                <w:rFonts w:cstheme="minorHAnsi"/>
              </w:rPr>
              <w:t xml:space="preserve"> MO</w:t>
            </w:r>
            <w:r w:rsidRPr="00DE1C1D">
              <w:rPr>
                <w:rFonts w:cstheme="minorHAnsi"/>
              </w:rPr>
              <w:t>).</w:t>
            </w:r>
          </w:p>
        </w:tc>
      </w:tr>
      <w:tr w:rsidR="007E6BB2" w:rsidRPr="00DE1C1D" w14:paraId="3D14B712" w14:textId="77777777" w:rsidTr="00F753FD">
        <w:trPr>
          <w:trHeight w:val="403"/>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4D5EB309" w14:textId="6AA92F04" w:rsidR="007E6BB2" w:rsidRPr="00DE1C1D" w:rsidRDefault="007E6BB2"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8</w:t>
            </w:r>
          </w:p>
        </w:tc>
        <w:tc>
          <w:tcPr>
            <w:tcW w:w="9040" w:type="dxa"/>
            <w:tcBorders>
              <w:top w:val="nil"/>
              <w:left w:val="nil"/>
              <w:bottom w:val="single" w:sz="8" w:space="0" w:color="D1D1D1"/>
              <w:right w:val="single" w:sz="8" w:space="0" w:color="D1D1D1"/>
            </w:tcBorders>
            <w:shd w:val="clear" w:color="000000" w:fill="FFFFFF"/>
            <w:vAlign w:val="center"/>
          </w:tcPr>
          <w:p w14:paraId="450747AC" w14:textId="1F506BEC" w:rsidR="007E6BB2" w:rsidRPr="00DE1C1D" w:rsidRDefault="007E6BB2" w:rsidP="00C22D4F">
            <w:pPr>
              <w:pStyle w:val="TableParagraph"/>
              <w:spacing w:before="120" w:after="120"/>
              <w:rPr>
                <w:rFonts w:asciiTheme="minorHAnsi" w:hAnsiTheme="minorHAnsi" w:cstheme="minorHAnsi"/>
              </w:rPr>
            </w:pPr>
            <w:r w:rsidRPr="00DE1C1D">
              <w:rPr>
                <w:rFonts w:asciiTheme="minorHAnsi" w:hAnsiTheme="minorHAnsi" w:cstheme="minorHAnsi"/>
              </w:rPr>
              <w:t xml:space="preserve">Current employee moves from reciprocal or non-reciprocal state to WI - taxes are being withheld for the other state (e.g. MI, </w:t>
            </w:r>
            <w:r w:rsidR="00C90D84" w:rsidRPr="00DE1C1D">
              <w:rPr>
                <w:rFonts w:asciiTheme="minorHAnsi" w:hAnsiTheme="minorHAnsi" w:cstheme="minorHAnsi"/>
              </w:rPr>
              <w:t>IA</w:t>
            </w:r>
            <w:r w:rsidRPr="00DE1C1D">
              <w:rPr>
                <w:rFonts w:asciiTheme="minorHAnsi" w:hAnsiTheme="minorHAnsi" w:cstheme="minorHAnsi"/>
              </w:rPr>
              <w:t>).  Their updated work location and legal residence are in WI.</w:t>
            </w:r>
          </w:p>
        </w:tc>
      </w:tr>
      <w:tr w:rsidR="007E6BB2" w:rsidRPr="00DE1C1D" w14:paraId="4EF650F0" w14:textId="77777777" w:rsidTr="00F753FD">
        <w:trPr>
          <w:trHeight w:val="196"/>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5EBFF2D9" w14:textId="284A7DC1" w:rsidR="007E6BB2" w:rsidRPr="00DE1C1D" w:rsidRDefault="007E6BB2"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9</w:t>
            </w:r>
          </w:p>
        </w:tc>
        <w:tc>
          <w:tcPr>
            <w:tcW w:w="9040" w:type="dxa"/>
            <w:tcBorders>
              <w:top w:val="nil"/>
              <w:left w:val="nil"/>
              <w:bottom w:val="single" w:sz="8" w:space="0" w:color="D1D1D1"/>
              <w:right w:val="single" w:sz="8" w:space="0" w:color="D1D1D1"/>
            </w:tcBorders>
            <w:shd w:val="clear" w:color="000000" w:fill="FFFFFF"/>
            <w:vAlign w:val="center"/>
          </w:tcPr>
          <w:p w14:paraId="04D44959" w14:textId="3E7BAF0C" w:rsidR="007E6BB2" w:rsidRPr="00DE1C1D" w:rsidRDefault="007E6BB2" w:rsidP="00C22D4F">
            <w:pPr>
              <w:pStyle w:val="TableParagraph"/>
              <w:spacing w:before="120" w:after="120"/>
              <w:rPr>
                <w:rFonts w:asciiTheme="minorHAnsi" w:hAnsiTheme="minorHAnsi" w:cstheme="minorHAnsi"/>
              </w:rPr>
            </w:pPr>
            <w:r w:rsidRPr="00DE1C1D">
              <w:rPr>
                <w:rFonts w:asciiTheme="minorHAnsi" w:hAnsiTheme="minorHAnsi" w:cstheme="minorHAnsi"/>
              </w:rPr>
              <w:t xml:space="preserve">New </w:t>
            </w:r>
            <w:proofErr w:type="gramStart"/>
            <w:r w:rsidRPr="00DE1C1D">
              <w:rPr>
                <w:rFonts w:asciiTheme="minorHAnsi" w:hAnsiTheme="minorHAnsi" w:cstheme="minorHAnsi"/>
              </w:rPr>
              <w:t>hire</w:t>
            </w:r>
            <w:proofErr w:type="gramEnd"/>
            <w:r w:rsidRPr="00DE1C1D">
              <w:rPr>
                <w:rFonts w:asciiTheme="minorHAnsi" w:hAnsiTheme="minorHAnsi" w:cstheme="minorHAnsi"/>
              </w:rPr>
              <w:t xml:space="preserve"> or rehired employee has incorrect tax Resident box load to State Tax Data because of a previous home address in Modify a Person.  Their updated work location and legal residence are WI.</w:t>
            </w:r>
          </w:p>
        </w:tc>
      </w:tr>
      <w:tr w:rsidR="007E6BB2" w:rsidRPr="00DE1C1D" w14:paraId="44B0A26F" w14:textId="77777777" w:rsidTr="00F753FD">
        <w:trPr>
          <w:trHeight w:val="196"/>
        </w:trPr>
        <w:tc>
          <w:tcPr>
            <w:tcW w:w="1250" w:type="dxa"/>
            <w:tcBorders>
              <w:top w:val="nil"/>
              <w:left w:val="single" w:sz="8" w:space="0" w:color="D1D1D1"/>
              <w:bottom w:val="single" w:sz="8" w:space="0" w:color="D1D1D1"/>
              <w:right w:val="single" w:sz="8" w:space="0" w:color="D1D1D1"/>
            </w:tcBorders>
            <w:shd w:val="clear" w:color="000000" w:fill="FFFFFF"/>
            <w:vAlign w:val="center"/>
          </w:tcPr>
          <w:p w14:paraId="5A8BD8C8" w14:textId="516848BF" w:rsidR="007E6BB2" w:rsidRPr="00DE1C1D" w:rsidRDefault="007E6BB2" w:rsidP="00C22D4F">
            <w:pPr>
              <w:spacing w:before="120" w:after="120" w:line="240" w:lineRule="auto"/>
              <w:rPr>
                <w:rFonts w:eastAsia="Times New Roman" w:cstheme="minorHAnsi"/>
                <w:color w:val="000000" w:themeColor="text1"/>
              </w:rPr>
            </w:pPr>
            <w:r w:rsidRPr="00DE1C1D">
              <w:rPr>
                <w:rFonts w:eastAsia="Times New Roman" w:cstheme="minorHAnsi"/>
                <w:color w:val="000000" w:themeColor="text1"/>
              </w:rPr>
              <w:t>Scenario 10</w:t>
            </w:r>
          </w:p>
        </w:tc>
        <w:tc>
          <w:tcPr>
            <w:tcW w:w="9040" w:type="dxa"/>
            <w:tcBorders>
              <w:top w:val="nil"/>
              <w:left w:val="nil"/>
              <w:bottom w:val="single" w:sz="8" w:space="0" w:color="D1D1D1"/>
              <w:right w:val="single" w:sz="8" w:space="0" w:color="D1D1D1"/>
            </w:tcBorders>
            <w:shd w:val="clear" w:color="000000" w:fill="FFFFFF"/>
            <w:vAlign w:val="center"/>
          </w:tcPr>
          <w:p w14:paraId="42086971" w14:textId="689F3044" w:rsidR="007E6BB2" w:rsidRPr="00DE1C1D" w:rsidRDefault="007E6BB2" w:rsidP="00C22D4F">
            <w:pPr>
              <w:spacing w:before="120" w:after="120" w:line="240" w:lineRule="auto"/>
              <w:rPr>
                <w:rFonts w:eastAsia="Times New Roman" w:cstheme="minorHAnsi"/>
              </w:rPr>
            </w:pPr>
            <w:proofErr w:type="gramStart"/>
            <w:r w:rsidRPr="00DE1C1D">
              <w:rPr>
                <w:rFonts w:cstheme="minorHAnsi"/>
              </w:rPr>
              <w:t>Employee’s</w:t>
            </w:r>
            <w:proofErr w:type="gramEnd"/>
            <w:r w:rsidRPr="00DE1C1D">
              <w:rPr>
                <w:rFonts w:cstheme="minorHAnsi"/>
              </w:rPr>
              <w:t xml:space="preserve"> permanent work location and legal residence are in reciprocal or non-reciprocal state (e.g. NY, WA) that does not have a tax table set up in STAR HCM.</w:t>
            </w:r>
          </w:p>
        </w:tc>
      </w:tr>
    </w:tbl>
    <w:p w14:paraId="5A28EF4B" w14:textId="77777777" w:rsidR="00C22D4F" w:rsidRPr="00DE1C1D" w:rsidRDefault="00C22D4F" w:rsidP="00C22D4F">
      <w:pPr>
        <w:spacing w:before="120" w:after="120" w:line="240" w:lineRule="auto"/>
        <w:rPr>
          <w:rFonts w:cstheme="minorHAnsi"/>
          <w:b/>
          <w:bCs/>
          <w:i/>
          <w:iCs/>
          <w:color w:val="5F497A" w:themeColor="accent4" w:themeShade="BF"/>
        </w:rPr>
      </w:pPr>
    </w:p>
    <w:p w14:paraId="4D648491" w14:textId="3E2630BF" w:rsidR="00C22D4F" w:rsidRPr="00DE1C1D" w:rsidRDefault="00B81447"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t xml:space="preserve">Scenario 1: </w:t>
      </w:r>
      <w:r w:rsidR="00607EFA" w:rsidRPr="00DE1C1D">
        <w:rPr>
          <w:rFonts w:asciiTheme="minorHAnsi" w:hAnsiTheme="minorHAnsi" w:cstheme="minorHAnsi"/>
          <w:b/>
          <w:bCs/>
          <w:color w:val="7030A0"/>
        </w:rPr>
        <w:t>Employee’s</w:t>
      </w:r>
      <w:r w:rsidR="00C00C85" w:rsidRPr="00DE1C1D">
        <w:rPr>
          <w:rFonts w:asciiTheme="minorHAnsi" w:hAnsiTheme="minorHAnsi" w:cstheme="minorHAnsi"/>
          <w:b/>
          <w:bCs/>
          <w:color w:val="7030A0"/>
        </w:rPr>
        <w:t xml:space="preserve"> work location and legal residence </w:t>
      </w:r>
      <w:r w:rsidR="00607EFA" w:rsidRPr="00DE1C1D">
        <w:rPr>
          <w:rFonts w:asciiTheme="minorHAnsi" w:hAnsiTheme="minorHAnsi" w:cstheme="minorHAnsi"/>
          <w:b/>
          <w:bCs/>
          <w:color w:val="7030A0"/>
        </w:rPr>
        <w:t>are</w:t>
      </w:r>
      <w:r w:rsidR="00C00C85" w:rsidRPr="00DE1C1D">
        <w:rPr>
          <w:rFonts w:asciiTheme="minorHAnsi" w:hAnsiTheme="minorHAnsi" w:cstheme="minorHAnsi"/>
          <w:b/>
          <w:bCs/>
          <w:color w:val="7030A0"/>
        </w:rPr>
        <w:t xml:space="preserve"> in reciprocal state (</w:t>
      </w:r>
      <w:r w:rsidR="00522BEA" w:rsidRPr="00DE1C1D">
        <w:rPr>
          <w:rFonts w:asciiTheme="minorHAnsi" w:hAnsiTheme="minorHAnsi" w:cstheme="minorHAnsi"/>
          <w:b/>
          <w:bCs/>
          <w:color w:val="7030A0"/>
        </w:rPr>
        <w:t xml:space="preserve">e.g. </w:t>
      </w:r>
      <w:r w:rsidR="00C00C85" w:rsidRPr="00DE1C1D">
        <w:rPr>
          <w:rFonts w:asciiTheme="minorHAnsi" w:hAnsiTheme="minorHAnsi" w:cstheme="minorHAnsi"/>
          <w:b/>
          <w:bCs/>
          <w:color w:val="7030A0"/>
        </w:rPr>
        <w:t>IL</w:t>
      </w:r>
      <w:r w:rsidR="00266CE6" w:rsidRPr="00DE1C1D">
        <w:rPr>
          <w:rFonts w:asciiTheme="minorHAnsi" w:hAnsiTheme="minorHAnsi" w:cstheme="minorHAnsi"/>
          <w:b/>
          <w:bCs/>
          <w:color w:val="7030A0"/>
        </w:rPr>
        <w:t>, MI</w:t>
      </w:r>
      <w:r w:rsidR="00C00C85" w:rsidRPr="00DE1C1D">
        <w:rPr>
          <w:rFonts w:asciiTheme="minorHAnsi" w:hAnsiTheme="minorHAnsi" w:cstheme="minorHAnsi"/>
          <w:b/>
          <w:bCs/>
          <w:color w:val="7030A0"/>
        </w:rPr>
        <w:t xml:space="preserve">).  </w:t>
      </w:r>
    </w:p>
    <w:p w14:paraId="1BBAB17B" w14:textId="2C387390" w:rsidR="00607C5F" w:rsidRPr="00DE1C1D" w:rsidRDefault="006C2A3F" w:rsidP="00C22D4F">
      <w:pPr>
        <w:pStyle w:val="TableParagraph"/>
        <w:numPr>
          <w:ilvl w:val="0"/>
          <w:numId w:val="5"/>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Pr="00DE1C1D">
          <w:rPr>
            <w:rStyle w:val="Hyperlink"/>
            <w:rFonts w:asciiTheme="minorHAnsi" w:hAnsiTheme="minorHAnsi" w:cstheme="minorHAnsi"/>
            <w:i/>
            <w:iCs/>
            <w:color w:val="auto"/>
            <w:u w:val="none"/>
          </w:rPr>
          <w:t>Update Tax Data</w:t>
        </w:r>
      </w:hyperlink>
      <w:r w:rsidRPr="00DE1C1D">
        <w:rPr>
          <w:rFonts w:asciiTheme="minorHAnsi" w:hAnsiTheme="minorHAnsi" w:cstheme="minorHAnsi"/>
        </w:rPr>
        <w:t xml:space="preserve"> section, then</w:t>
      </w:r>
      <w:r w:rsidR="00B026AC" w:rsidRPr="00DE1C1D">
        <w:rPr>
          <w:rFonts w:asciiTheme="minorHAnsi" w:hAnsiTheme="minorHAnsi" w:cstheme="minorHAnsi"/>
        </w:rPr>
        <w:t xml:space="preserve"> c</w:t>
      </w:r>
      <w:r w:rsidR="008D30E3" w:rsidRPr="00DE1C1D">
        <w:rPr>
          <w:rFonts w:asciiTheme="minorHAnsi" w:hAnsiTheme="minorHAnsi" w:cstheme="minorHAnsi"/>
        </w:rPr>
        <w:t xml:space="preserve">lick </w:t>
      </w:r>
      <w:r w:rsidR="00D201E3" w:rsidRPr="00DE1C1D">
        <w:rPr>
          <w:rFonts w:asciiTheme="minorHAnsi" w:hAnsiTheme="minorHAnsi" w:cstheme="minorHAnsi"/>
        </w:rPr>
        <w:t xml:space="preserve">the </w:t>
      </w:r>
      <w:r w:rsidR="008D30E3" w:rsidRPr="00DE1C1D">
        <w:rPr>
          <w:rFonts w:asciiTheme="minorHAnsi" w:hAnsiTheme="minorHAnsi" w:cstheme="minorHAnsi"/>
          <w:b/>
          <w:bCs/>
        </w:rPr>
        <w:t>Plus Sign (+)</w:t>
      </w:r>
      <w:r w:rsidR="008D30E3" w:rsidRPr="00DE1C1D">
        <w:rPr>
          <w:rFonts w:asciiTheme="minorHAnsi" w:hAnsiTheme="minorHAnsi" w:cstheme="minorHAnsi"/>
        </w:rPr>
        <w:t xml:space="preserve"> on </w:t>
      </w:r>
      <w:r w:rsidR="008D30E3" w:rsidRPr="00DE1C1D">
        <w:rPr>
          <w:rFonts w:asciiTheme="minorHAnsi" w:hAnsiTheme="minorHAnsi" w:cstheme="minorHAnsi"/>
          <w:b/>
          <w:bCs/>
        </w:rPr>
        <w:t>State Information</w:t>
      </w:r>
      <w:r w:rsidR="003A2A21" w:rsidRPr="00DE1C1D">
        <w:rPr>
          <w:rFonts w:asciiTheme="minorHAnsi" w:hAnsiTheme="minorHAnsi" w:cstheme="minorHAnsi"/>
        </w:rPr>
        <w:t xml:space="preserve"> tab to add a new state</w:t>
      </w:r>
      <w:r w:rsidR="00B026AC" w:rsidRPr="00DE1C1D">
        <w:rPr>
          <w:rFonts w:asciiTheme="minorHAnsi" w:hAnsiTheme="minorHAnsi" w:cstheme="minorHAnsi"/>
        </w:rPr>
        <w:t>.</w:t>
      </w:r>
    </w:p>
    <w:p w14:paraId="0E6F1200" w14:textId="6CD4CB55" w:rsidR="005A0B73" w:rsidRPr="00DE1C1D" w:rsidRDefault="00FF7D51"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4E1B9CD1" wp14:editId="1B49BD13">
            <wp:extent cx="5943600" cy="915035"/>
            <wp:effectExtent l="19050" t="19050" r="19050" b="184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915035"/>
                    </a:xfrm>
                    <a:prstGeom prst="rect">
                      <a:avLst/>
                    </a:prstGeom>
                    <a:ln>
                      <a:solidFill>
                        <a:schemeClr val="tx1"/>
                      </a:solidFill>
                    </a:ln>
                  </pic:spPr>
                </pic:pic>
              </a:graphicData>
            </a:graphic>
          </wp:inline>
        </w:drawing>
      </w:r>
    </w:p>
    <w:p w14:paraId="18598EF0" w14:textId="77777777" w:rsidR="003A479A" w:rsidRPr="00DE1C1D" w:rsidRDefault="003A479A" w:rsidP="003A479A">
      <w:pPr>
        <w:pStyle w:val="TableParagraph"/>
        <w:spacing w:before="120" w:after="120"/>
        <w:rPr>
          <w:rFonts w:asciiTheme="minorHAnsi" w:hAnsiTheme="minorHAnsi" w:cstheme="minorHAnsi"/>
          <w:b/>
          <w:bCs/>
          <w:i/>
          <w:iCs/>
        </w:rPr>
      </w:pPr>
    </w:p>
    <w:p w14:paraId="67585BD6" w14:textId="77777777" w:rsidR="003A479A" w:rsidRPr="00DE1C1D" w:rsidRDefault="003A479A" w:rsidP="003A479A">
      <w:pPr>
        <w:pStyle w:val="TableParagraph"/>
        <w:spacing w:before="120" w:after="120"/>
        <w:rPr>
          <w:rFonts w:asciiTheme="minorHAnsi" w:hAnsiTheme="minorHAnsi" w:cstheme="minorHAnsi"/>
          <w:b/>
          <w:bCs/>
          <w:i/>
          <w:iCs/>
        </w:rPr>
      </w:pPr>
    </w:p>
    <w:p w14:paraId="2101CC41" w14:textId="77777777" w:rsidR="00D65DC5" w:rsidRPr="00DE1C1D" w:rsidRDefault="00D65DC5" w:rsidP="003A479A">
      <w:pPr>
        <w:pStyle w:val="TableParagraph"/>
        <w:spacing w:before="120" w:after="120"/>
        <w:rPr>
          <w:rFonts w:asciiTheme="minorHAnsi" w:hAnsiTheme="minorHAnsi" w:cstheme="minorHAnsi"/>
          <w:b/>
          <w:bCs/>
          <w:i/>
          <w:iCs/>
        </w:rPr>
      </w:pPr>
    </w:p>
    <w:p w14:paraId="08B69868" w14:textId="77777777" w:rsidR="00D65DC5" w:rsidRPr="00DE1C1D" w:rsidRDefault="00D65DC5" w:rsidP="00D65DC5">
      <w:pPr>
        <w:pStyle w:val="TableParagraph"/>
        <w:numPr>
          <w:ilvl w:val="0"/>
          <w:numId w:val="5"/>
        </w:numPr>
        <w:spacing w:before="120" w:after="120"/>
        <w:rPr>
          <w:rFonts w:asciiTheme="minorHAnsi" w:hAnsiTheme="minorHAnsi" w:cstheme="minorHAnsi"/>
          <w:b/>
          <w:bCs/>
          <w:i/>
          <w:iCs/>
        </w:rPr>
      </w:pPr>
      <w:r w:rsidRPr="00DE1C1D">
        <w:rPr>
          <w:rFonts w:asciiTheme="minorHAnsi" w:hAnsiTheme="minorHAnsi" w:cstheme="minorHAnsi"/>
          <w:b/>
          <w:bCs/>
          <w:i/>
          <w:iCs/>
          <w:noProof/>
        </w:rPr>
        <w:lastRenderedPageBreak/>
        <w:drawing>
          <wp:anchor distT="0" distB="0" distL="0" distR="0" simplePos="0" relativeHeight="251741184" behindDoc="0" locked="0" layoutInCell="1" allowOverlap="1" wp14:anchorId="19B3AD9D" wp14:editId="1D182BCA">
            <wp:simplePos x="0" y="0"/>
            <wp:positionH relativeFrom="column">
              <wp:posOffset>19050</wp:posOffset>
            </wp:positionH>
            <wp:positionV relativeFrom="paragraph">
              <wp:posOffset>1555750</wp:posOffset>
            </wp:positionV>
            <wp:extent cx="5933440" cy="904875"/>
            <wp:effectExtent l="19050" t="19050" r="10160" b="285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933440" cy="904875"/>
                    </a:xfrm>
                    <a:prstGeom prst="rect">
                      <a:avLst/>
                    </a:prstGeom>
                    <a:ln>
                      <a:solidFill>
                        <a:schemeClr val="tx1"/>
                      </a:solidFill>
                    </a:ln>
                  </pic:spPr>
                </pic:pic>
              </a:graphicData>
            </a:graphic>
            <wp14:sizeRelV relativeFrom="margin">
              <wp14:pctHeight>0</wp14:pctHeight>
            </wp14:sizeRelV>
          </wp:anchor>
        </w:drawing>
      </w:r>
      <w:r w:rsidRPr="00DE1C1D">
        <w:rPr>
          <w:rFonts w:asciiTheme="minorHAnsi" w:hAnsiTheme="minorHAnsi" w:cstheme="minorHAnsi"/>
          <w:noProof/>
        </w:rPr>
        <mc:AlternateContent>
          <mc:Choice Requires="wps">
            <w:drawing>
              <wp:anchor distT="0" distB="0" distL="114300" distR="114300" simplePos="0" relativeHeight="251743232" behindDoc="0" locked="0" layoutInCell="1" allowOverlap="1" wp14:anchorId="4354B05C" wp14:editId="22FE9A4E">
                <wp:simplePos x="0" y="0"/>
                <wp:positionH relativeFrom="column">
                  <wp:posOffset>5829300</wp:posOffset>
                </wp:positionH>
                <wp:positionV relativeFrom="paragraph">
                  <wp:posOffset>403225</wp:posOffset>
                </wp:positionV>
                <wp:extent cx="419100" cy="2219325"/>
                <wp:effectExtent l="0" t="0" r="19050" b="28575"/>
                <wp:wrapNone/>
                <wp:docPr id="41" name="Left Brace 41"/>
                <wp:cNvGraphicFramePr/>
                <a:graphic xmlns:a="http://schemas.openxmlformats.org/drawingml/2006/main">
                  <a:graphicData uri="http://schemas.microsoft.com/office/word/2010/wordprocessingShape">
                    <wps:wsp>
                      <wps:cNvSpPr/>
                      <wps:spPr>
                        <a:xfrm rot="10800000">
                          <a:off x="0" y="0"/>
                          <a:ext cx="419100" cy="22193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7B5B0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1" o:spid="_x0000_s1026" type="#_x0000_t87" style="position:absolute;margin-left:459pt;margin-top:31.75pt;width:33pt;height:174.75pt;rotation:180;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" adj="340" strokecolor="#4579b8 [3044]"/>
            </w:pict>
          </mc:Fallback>
        </mc:AlternateContent>
      </w:r>
      <w:r w:rsidRPr="00DE1C1D">
        <w:rPr>
          <w:rFonts w:asciiTheme="minorHAnsi" w:hAnsiTheme="minorHAnsi" w:cstheme="minorHAnsi"/>
          <w:noProof/>
        </w:rPr>
        <mc:AlternateContent>
          <mc:Choice Requires="wps">
            <w:drawing>
              <wp:anchor distT="0" distB="0" distL="114300" distR="114300" simplePos="0" relativeHeight="251742208" behindDoc="0" locked="0" layoutInCell="1" allowOverlap="1" wp14:anchorId="1C7276DC" wp14:editId="6E468533">
                <wp:simplePos x="0" y="0"/>
                <wp:positionH relativeFrom="column">
                  <wp:posOffset>-266700</wp:posOffset>
                </wp:positionH>
                <wp:positionV relativeFrom="paragraph">
                  <wp:posOffset>405765</wp:posOffset>
                </wp:positionV>
                <wp:extent cx="419100" cy="2219325"/>
                <wp:effectExtent l="0" t="0" r="19050" b="28575"/>
                <wp:wrapNone/>
                <wp:docPr id="40" name="Left Brace 40"/>
                <wp:cNvGraphicFramePr/>
                <a:graphic xmlns:a="http://schemas.openxmlformats.org/drawingml/2006/main">
                  <a:graphicData uri="http://schemas.microsoft.com/office/word/2010/wordprocessingShape">
                    <wps:wsp>
                      <wps:cNvSpPr/>
                      <wps:spPr>
                        <a:xfrm>
                          <a:off x="0" y="0"/>
                          <a:ext cx="419100" cy="22193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CD66FA" id="Left Brace 40" o:spid="_x0000_s1026" type="#_x0000_t87" style="position:absolute;margin-left:-21pt;margin-top:31.95pt;width:33pt;height:174.7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" adj="340" strokecolor="#4579b8 [3044]"/>
            </w:pict>
          </mc:Fallback>
        </mc:AlternateContent>
      </w:r>
      <w:r w:rsidRPr="00DE1C1D">
        <w:rPr>
          <w:rFonts w:asciiTheme="minorHAnsi" w:hAnsiTheme="minorHAnsi" w:cstheme="minorHAnsi"/>
          <w:noProof/>
        </w:rPr>
        <w:drawing>
          <wp:anchor distT="0" distB="0" distL="0" distR="0" simplePos="0" relativeHeight="251740160" behindDoc="0" locked="0" layoutInCell="1" allowOverlap="1" wp14:anchorId="2270E6F9" wp14:editId="6059923B">
            <wp:simplePos x="0" y="0"/>
            <wp:positionH relativeFrom="column">
              <wp:posOffset>19050</wp:posOffset>
            </wp:positionH>
            <wp:positionV relativeFrom="paragraph">
              <wp:posOffset>480060</wp:posOffset>
            </wp:positionV>
            <wp:extent cx="5951855" cy="914400"/>
            <wp:effectExtent l="19050" t="19050" r="10795" b="190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951855" cy="914400"/>
                    </a:xfrm>
                    <a:prstGeom prst="rect">
                      <a:avLst/>
                    </a:prstGeom>
                    <a:ln>
                      <a:solidFill>
                        <a:schemeClr val="tx1"/>
                      </a:solidFill>
                    </a:ln>
                  </pic:spPr>
                </pic:pic>
              </a:graphicData>
            </a:graphic>
            <wp14:sizeRelV relativeFrom="margin">
              <wp14:pctHeight>0</wp14:pctHeight>
            </wp14:sizeRelV>
          </wp:anchor>
        </w:drawing>
      </w:r>
      <w:r w:rsidRPr="00DE1C1D">
        <w:rPr>
          <w:rFonts w:asciiTheme="minorHAnsi" w:hAnsiTheme="minorHAnsi" w:cstheme="minorHAnsi"/>
        </w:rPr>
        <w:t xml:space="preserve">Update each row to reflect employee’s residence (Resident) and work location (UI Jurisdiction – always WI).  Check the respective box under each state.  </w:t>
      </w:r>
    </w:p>
    <w:p w14:paraId="769913C2" w14:textId="77777777" w:rsidR="00D65DC5" w:rsidRPr="00DE1C1D" w:rsidRDefault="00D65DC5" w:rsidP="003A479A">
      <w:pPr>
        <w:pStyle w:val="TableParagraph"/>
        <w:spacing w:before="120" w:after="120"/>
        <w:rPr>
          <w:rFonts w:asciiTheme="minorHAnsi" w:hAnsiTheme="minorHAnsi" w:cstheme="minorHAnsi"/>
          <w:b/>
          <w:bCs/>
          <w:i/>
          <w:iCs/>
        </w:rPr>
      </w:pPr>
    </w:p>
    <w:p w14:paraId="52F7B02B" w14:textId="037346C9" w:rsidR="002F058B" w:rsidRPr="00DE1C1D" w:rsidRDefault="002F058B" w:rsidP="00D65DC5">
      <w:pPr>
        <w:pStyle w:val="TableParagraph"/>
        <w:numPr>
          <w:ilvl w:val="0"/>
          <w:numId w:val="5"/>
        </w:numPr>
        <w:spacing w:before="120" w:after="120"/>
        <w:rPr>
          <w:rFonts w:asciiTheme="minorHAnsi" w:hAnsiTheme="minorHAnsi" w:cstheme="minorHAnsi"/>
          <w:b/>
          <w:bCs/>
          <w:i/>
          <w:iCs/>
        </w:rPr>
      </w:pPr>
      <w:r w:rsidRPr="00DE1C1D">
        <w:rPr>
          <w:rFonts w:asciiTheme="minorHAnsi" w:hAnsiTheme="minorHAnsi" w:cstheme="minorHAnsi"/>
        </w:rPr>
        <w:t xml:space="preserve">Follow Steps 1-3 in </w:t>
      </w:r>
      <w:hyperlink w:anchor="Dist" w:history="1">
        <w:r w:rsidRPr="00DE1C1D">
          <w:rPr>
            <w:rStyle w:val="Hyperlink"/>
            <w:rFonts w:asciiTheme="minorHAnsi" w:hAnsiTheme="minorHAnsi" w:cstheme="minorHAnsi"/>
            <w:i/>
            <w:iCs/>
            <w:color w:val="auto"/>
            <w:u w:val="none"/>
          </w:rPr>
          <w:t>Update Tax Distribution</w:t>
        </w:r>
      </w:hyperlink>
      <w:r w:rsidRPr="00DE1C1D">
        <w:rPr>
          <w:rFonts w:asciiTheme="minorHAnsi" w:hAnsiTheme="minorHAnsi" w:cstheme="minorHAnsi"/>
        </w:rPr>
        <w:t xml:space="preserve"> section, then update </w:t>
      </w:r>
      <w:r w:rsidRPr="00DE1C1D">
        <w:rPr>
          <w:rFonts w:asciiTheme="minorHAnsi" w:hAnsiTheme="minorHAnsi" w:cstheme="minorHAnsi"/>
          <w:b/>
          <w:bCs/>
        </w:rPr>
        <w:t>Tax Distribution</w:t>
      </w:r>
      <w:r w:rsidRPr="00DE1C1D">
        <w:rPr>
          <w:rFonts w:asciiTheme="minorHAnsi" w:hAnsiTheme="minorHAnsi" w:cstheme="minorHAnsi"/>
        </w:rPr>
        <w:t xml:space="preserve"> state to match employee’s work location</w:t>
      </w:r>
      <w:r w:rsidRPr="00DE1C1D">
        <w:rPr>
          <w:rFonts w:asciiTheme="minorHAnsi" w:hAnsiTheme="minorHAnsi" w:cstheme="minorHAnsi"/>
          <w:u w:val="single"/>
        </w:rPr>
        <w:t xml:space="preserve"> </w:t>
      </w:r>
      <w:r w:rsidRPr="00DE1C1D">
        <w:rPr>
          <w:rFonts w:asciiTheme="minorHAnsi" w:hAnsiTheme="minorHAnsi" w:cstheme="minorHAnsi"/>
        </w:rPr>
        <w:t>of IL.</w:t>
      </w:r>
    </w:p>
    <w:p w14:paraId="0B2783E8" w14:textId="66575E19" w:rsidR="00070341" w:rsidRPr="00DE1C1D" w:rsidRDefault="002D2448" w:rsidP="00C22D4F">
      <w:pPr>
        <w:pStyle w:val="TableParagraph"/>
        <w:spacing w:before="120" w:after="120"/>
        <w:rPr>
          <w:rFonts w:asciiTheme="minorHAnsi" w:hAnsiTheme="minorHAnsi" w:cstheme="minorHAnsi"/>
          <w:b/>
          <w:bCs/>
          <w:i/>
          <w:iCs/>
        </w:rPr>
      </w:pPr>
      <w:r w:rsidRPr="00DE1C1D">
        <w:rPr>
          <w:rFonts w:asciiTheme="minorHAnsi" w:hAnsiTheme="minorHAnsi" w:cstheme="minorHAnsi"/>
          <w:b/>
          <w:bCs/>
          <w:i/>
          <w:iCs/>
          <w:noProof/>
        </w:rPr>
        <w:drawing>
          <wp:inline distT="0" distB="0" distL="0" distR="0" wp14:anchorId="28526554" wp14:editId="0DA1827E">
            <wp:extent cx="5943600" cy="2329180"/>
            <wp:effectExtent l="19050" t="19050" r="19050" b="1397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32"/>
                    <a:stretch>
                      <a:fillRect/>
                    </a:stretch>
                  </pic:blipFill>
                  <pic:spPr>
                    <a:xfrm>
                      <a:off x="0" y="0"/>
                      <a:ext cx="5943600" cy="2329180"/>
                    </a:xfrm>
                    <a:prstGeom prst="rect">
                      <a:avLst/>
                    </a:prstGeom>
                    <a:ln>
                      <a:solidFill>
                        <a:schemeClr val="tx1"/>
                      </a:solidFill>
                    </a:ln>
                  </pic:spPr>
                </pic:pic>
              </a:graphicData>
            </a:graphic>
          </wp:inline>
        </w:drawing>
      </w:r>
    </w:p>
    <w:p w14:paraId="1370CD5C" w14:textId="4B9FB157" w:rsidR="00766FEF" w:rsidRPr="00DE1C1D" w:rsidRDefault="00D77ADD" w:rsidP="00D65DC5">
      <w:pPr>
        <w:pStyle w:val="TableParagraph"/>
        <w:numPr>
          <w:ilvl w:val="0"/>
          <w:numId w:val="5"/>
        </w:numPr>
        <w:spacing w:before="120" w:after="120"/>
        <w:rPr>
          <w:rFonts w:asciiTheme="minorHAnsi" w:hAnsiTheme="minorHAnsi" w:cstheme="minorHAnsi"/>
          <w:b/>
          <w:bCs/>
          <w:i/>
          <w:iCs/>
        </w:rPr>
      </w:pPr>
      <w:r w:rsidRPr="00DE1C1D">
        <w:rPr>
          <w:rFonts w:asciiTheme="minorHAnsi" w:hAnsiTheme="minorHAnsi" w:cstheme="minorHAnsi"/>
        </w:rPr>
        <w:t xml:space="preserve">Provide </w:t>
      </w:r>
      <w:r w:rsidR="00E35080" w:rsidRPr="00DE1C1D">
        <w:rPr>
          <w:rFonts w:asciiTheme="minorHAnsi" w:hAnsiTheme="minorHAnsi" w:cstheme="minorHAnsi"/>
        </w:rPr>
        <w:t xml:space="preserve">the </w:t>
      </w:r>
      <w:r w:rsidRPr="00DE1C1D">
        <w:rPr>
          <w:rFonts w:asciiTheme="minorHAnsi" w:hAnsiTheme="minorHAnsi" w:cstheme="minorHAnsi"/>
        </w:rPr>
        <w:t>employee with the corresponding state’s tax form to complete for entry by Agency Payroll.</w:t>
      </w:r>
    </w:p>
    <w:p w14:paraId="4FF995D3" w14:textId="0790391F" w:rsidR="00DE1C1D" w:rsidRDefault="00DE1C1D">
      <w:pPr>
        <w:rPr>
          <w:rFonts w:eastAsia="Calibri" w:cstheme="minorHAnsi"/>
          <w:b/>
          <w:bCs/>
          <w:i/>
          <w:iCs/>
        </w:rPr>
      </w:pPr>
      <w:r>
        <w:rPr>
          <w:rFonts w:cstheme="minorHAnsi"/>
          <w:b/>
          <w:bCs/>
          <w:i/>
          <w:iCs/>
        </w:rPr>
        <w:br w:type="page"/>
      </w:r>
    </w:p>
    <w:p w14:paraId="6BD7BEA0" w14:textId="1FD42B81" w:rsidR="00087174" w:rsidRPr="00DE1C1D" w:rsidRDefault="00087174"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lastRenderedPageBreak/>
        <w:t xml:space="preserve">Scenario 2: Employee’s work location is in </w:t>
      </w:r>
      <w:proofErr w:type="gramStart"/>
      <w:r w:rsidRPr="00DE1C1D">
        <w:rPr>
          <w:rFonts w:asciiTheme="minorHAnsi" w:hAnsiTheme="minorHAnsi" w:cstheme="minorHAnsi"/>
          <w:b/>
          <w:bCs/>
          <w:color w:val="7030A0"/>
        </w:rPr>
        <w:t>WI</w:t>
      </w:r>
      <w:proofErr w:type="gramEnd"/>
      <w:r w:rsidRPr="00DE1C1D">
        <w:rPr>
          <w:rFonts w:asciiTheme="minorHAnsi" w:hAnsiTheme="minorHAnsi" w:cstheme="minorHAnsi"/>
          <w:b/>
          <w:bCs/>
          <w:color w:val="7030A0"/>
        </w:rPr>
        <w:t xml:space="preserve"> and legal residence is in reciprocal state (</w:t>
      </w:r>
      <w:r w:rsidR="00522BEA" w:rsidRPr="00DE1C1D">
        <w:rPr>
          <w:rFonts w:asciiTheme="minorHAnsi" w:hAnsiTheme="minorHAnsi" w:cstheme="minorHAnsi"/>
          <w:b/>
          <w:bCs/>
          <w:color w:val="7030A0"/>
        </w:rPr>
        <w:t xml:space="preserve">e.g. </w:t>
      </w:r>
      <w:r w:rsidRPr="00DE1C1D">
        <w:rPr>
          <w:rFonts w:asciiTheme="minorHAnsi" w:hAnsiTheme="minorHAnsi" w:cstheme="minorHAnsi"/>
          <w:b/>
          <w:bCs/>
          <w:color w:val="7030A0"/>
        </w:rPr>
        <w:t>IL</w:t>
      </w:r>
      <w:r w:rsidR="00266CE6" w:rsidRPr="00DE1C1D">
        <w:rPr>
          <w:rFonts w:asciiTheme="minorHAnsi" w:hAnsiTheme="minorHAnsi" w:cstheme="minorHAnsi"/>
          <w:b/>
          <w:bCs/>
          <w:color w:val="7030A0"/>
        </w:rPr>
        <w:t>, MI</w:t>
      </w:r>
      <w:r w:rsidRPr="00DE1C1D">
        <w:rPr>
          <w:rFonts w:asciiTheme="minorHAnsi" w:hAnsiTheme="minorHAnsi" w:cstheme="minorHAnsi"/>
          <w:b/>
          <w:bCs/>
          <w:color w:val="7030A0"/>
        </w:rPr>
        <w:t>).  Employee submits a</w:t>
      </w:r>
      <w:r w:rsidR="00DD04A5" w:rsidRPr="00DE1C1D">
        <w:rPr>
          <w:rFonts w:asciiTheme="minorHAnsi" w:hAnsiTheme="minorHAnsi" w:cstheme="minorHAnsi"/>
          <w:b/>
          <w:bCs/>
          <w:color w:val="7030A0"/>
        </w:rPr>
        <w:t>n optional</w:t>
      </w:r>
      <w:r w:rsidRPr="00DE1C1D">
        <w:rPr>
          <w:rFonts w:asciiTheme="minorHAnsi" w:hAnsiTheme="minorHAnsi" w:cstheme="minorHAnsi"/>
          <w:b/>
          <w:bCs/>
          <w:color w:val="7030A0"/>
        </w:rPr>
        <w:t xml:space="preserve"> W-220 and IL-W-4 to have IL taxes withheld.  </w:t>
      </w:r>
    </w:p>
    <w:p w14:paraId="6D2E1AE6" w14:textId="6E606CFA" w:rsidR="002F058B" w:rsidRPr="00DE1C1D" w:rsidRDefault="002F058B" w:rsidP="00C22D4F">
      <w:pPr>
        <w:pStyle w:val="TableParagraph"/>
        <w:numPr>
          <w:ilvl w:val="0"/>
          <w:numId w:val="11"/>
        </w:numPr>
        <w:spacing w:before="120" w:after="120"/>
        <w:rPr>
          <w:rFonts w:asciiTheme="minorHAnsi" w:hAnsiTheme="minorHAnsi" w:cstheme="minorHAnsi"/>
        </w:rPr>
      </w:pPr>
      <w:r w:rsidRPr="00DE1C1D">
        <w:rPr>
          <w:rFonts w:asciiTheme="minorHAnsi" w:hAnsiTheme="minorHAnsi" w:cstheme="minorHAnsi"/>
        </w:rPr>
        <w:t>Follow Steps 1-</w:t>
      </w:r>
      <w:r w:rsidR="003B23F2" w:rsidRPr="00DE1C1D">
        <w:rPr>
          <w:rFonts w:asciiTheme="minorHAnsi" w:hAnsiTheme="minorHAnsi" w:cstheme="minorHAnsi"/>
        </w:rPr>
        <w:t>4</w:t>
      </w:r>
      <w:r w:rsidRPr="00DE1C1D">
        <w:rPr>
          <w:rFonts w:asciiTheme="minorHAnsi" w:hAnsiTheme="minorHAnsi" w:cstheme="minorHAnsi"/>
        </w:rPr>
        <w:t xml:space="preserve"> in </w:t>
      </w:r>
      <w:hyperlink w:anchor="Data" w:history="1">
        <w:r w:rsidR="00153455" w:rsidRPr="00DE1C1D">
          <w:rPr>
            <w:rStyle w:val="Hyperlink"/>
            <w:rFonts w:asciiTheme="minorHAnsi" w:hAnsiTheme="minorHAnsi" w:cstheme="minorHAnsi"/>
            <w:i/>
            <w:iCs/>
            <w:color w:val="auto"/>
            <w:u w:val="none"/>
          </w:rPr>
          <w:t>Update Tax Data</w:t>
        </w:r>
      </w:hyperlink>
      <w:r w:rsidR="00153455" w:rsidRPr="00DE1C1D">
        <w:rPr>
          <w:rStyle w:val="Hyperlink"/>
          <w:rFonts w:asciiTheme="minorHAnsi" w:hAnsiTheme="minorHAnsi" w:cstheme="minorHAnsi"/>
          <w:i/>
          <w:iCs/>
          <w:color w:val="auto"/>
          <w:u w:val="none"/>
        </w:rPr>
        <w:t xml:space="preserve"> </w:t>
      </w:r>
      <w:r w:rsidRPr="00DE1C1D">
        <w:rPr>
          <w:rFonts w:asciiTheme="minorHAnsi" w:hAnsiTheme="minorHAnsi" w:cstheme="minorHAnsi"/>
        </w:rPr>
        <w:t xml:space="preserve">section, then click the </w:t>
      </w:r>
      <w:r w:rsidRPr="00DE1C1D">
        <w:rPr>
          <w:rFonts w:asciiTheme="minorHAnsi" w:hAnsiTheme="minorHAnsi" w:cstheme="minorHAnsi"/>
          <w:b/>
          <w:bCs/>
        </w:rPr>
        <w:t>Plus Sign (+)</w:t>
      </w:r>
      <w:r w:rsidRPr="00DE1C1D">
        <w:rPr>
          <w:rFonts w:asciiTheme="minorHAnsi" w:hAnsiTheme="minorHAnsi" w:cstheme="minorHAnsi"/>
        </w:rPr>
        <w:t xml:space="preserve"> on </w:t>
      </w:r>
      <w:r w:rsidRPr="00DE1C1D">
        <w:rPr>
          <w:rFonts w:asciiTheme="minorHAnsi" w:hAnsiTheme="minorHAnsi" w:cstheme="minorHAnsi"/>
          <w:b/>
          <w:bCs/>
        </w:rPr>
        <w:t>State Information</w:t>
      </w:r>
      <w:r w:rsidRPr="00DE1C1D">
        <w:rPr>
          <w:rFonts w:asciiTheme="minorHAnsi" w:hAnsiTheme="minorHAnsi" w:cstheme="minorHAnsi"/>
        </w:rPr>
        <w:t xml:space="preserve"> tab to add a new state.</w:t>
      </w:r>
    </w:p>
    <w:p w14:paraId="1CCADA79" w14:textId="77777777" w:rsidR="002F058B" w:rsidRPr="00DE1C1D" w:rsidRDefault="002F058B"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724F2C29" wp14:editId="625E1C99">
            <wp:extent cx="5943600" cy="915035"/>
            <wp:effectExtent l="19050" t="19050" r="19050" b="18415"/>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29"/>
                    <a:stretch>
                      <a:fillRect/>
                    </a:stretch>
                  </pic:blipFill>
                  <pic:spPr>
                    <a:xfrm>
                      <a:off x="0" y="0"/>
                      <a:ext cx="5943600" cy="915035"/>
                    </a:xfrm>
                    <a:prstGeom prst="rect">
                      <a:avLst/>
                    </a:prstGeom>
                    <a:ln>
                      <a:solidFill>
                        <a:schemeClr val="tx1"/>
                      </a:solidFill>
                    </a:ln>
                  </pic:spPr>
                </pic:pic>
              </a:graphicData>
            </a:graphic>
          </wp:inline>
        </w:drawing>
      </w:r>
    </w:p>
    <w:p w14:paraId="5A8EF5E0" w14:textId="55B6AA5F" w:rsidR="0087364C" w:rsidRPr="00DE1C1D" w:rsidRDefault="00AE4BA3" w:rsidP="00AE4BA3">
      <w:pPr>
        <w:pStyle w:val="TableParagraph"/>
        <w:numPr>
          <w:ilvl w:val="0"/>
          <w:numId w:val="11"/>
        </w:numPr>
        <w:spacing w:before="120" w:after="120"/>
        <w:rPr>
          <w:rFonts w:asciiTheme="minorHAnsi" w:hAnsiTheme="minorHAnsi" w:cstheme="minorHAnsi"/>
          <w:b/>
          <w:bCs/>
          <w:i/>
          <w:iCs/>
        </w:rPr>
      </w:pPr>
      <w:r w:rsidRPr="00DE1C1D">
        <w:rPr>
          <w:rFonts w:asciiTheme="minorHAnsi" w:hAnsiTheme="minorHAnsi" w:cstheme="minorHAnsi"/>
          <w:noProof/>
        </w:rPr>
        <mc:AlternateContent>
          <mc:Choice Requires="wps">
            <w:drawing>
              <wp:anchor distT="0" distB="0" distL="114300" distR="114300" simplePos="0" relativeHeight="251712512" behindDoc="0" locked="0" layoutInCell="1" allowOverlap="1" wp14:anchorId="75761E21" wp14:editId="64B1ED17">
                <wp:simplePos x="0" y="0"/>
                <wp:positionH relativeFrom="column">
                  <wp:posOffset>-266700</wp:posOffset>
                </wp:positionH>
                <wp:positionV relativeFrom="paragraph">
                  <wp:posOffset>527050</wp:posOffset>
                </wp:positionV>
                <wp:extent cx="419100" cy="2921000"/>
                <wp:effectExtent l="0" t="0" r="19050" b="12700"/>
                <wp:wrapNone/>
                <wp:docPr id="12" name="Left Brace 12"/>
                <wp:cNvGraphicFramePr/>
                <a:graphic xmlns:a="http://schemas.openxmlformats.org/drawingml/2006/main">
                  <a:graphicData uri="http://schemas.microsoft.com/office/word/2010/wordprocessingShape">
                    <wps:wsp>
                      <wps:cNvSpPr/>
                      <wps:spPr>
                        <a:xfrm>
                          <a:off x="0" y="0"/>
                          <a:ext cx="419100" cy="29210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A6F651" id="Left Brace 12" o:spid="_x0000_s1026" type="#_x0000_t87" style="position:absolute;margin-left:-21pt;margin-top:41.5pt;width:33pt;height:230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" adj="258" strokecolor="#4579b8 [3044]"/>
            </w:pict>
          </mc:Fallback>
        </mc:AlternateContent>
      </w:r>
      <w:r w:rsidRPr="00DE1C1D">
        <w:rPr>
          <w:rFonts w:asciiTheme="minorHAnsi" w:hAnsiTheme="minorHAnsi" w:cstheme="minorHAnsi"/>
          <w:noProof/>
        </w:rPr>
        <mc:AlternateContent>
          <mc:Choice Requires="wps">
            <w:drawing>
              <wp:anchor distT="0" distB="0" distL="114300" distR="114300" simplePos="0" relativeHeight="251713536" behindDoc="0" locked="0" layoutInCell="1" allowOverlap="1" wp14:anchorId="67DE06D0" wp14:editId="1B599817">
                <wp:simplePos x="0" y="0"/>
                <wp:positionH relativeFrom="column">
                  <wp:posOffset>5829300</wp:posOffset>
                </wp:positionH>
                <wp:positionV relativeFrom="paragraph">
                  <wp:posOffset>520700</wp:posOffset>
                </wp:positionV>
                <wp:extent cx="419100" cy="2933700"/>
                <wp:effectExtent l="0" t="0" r="19050" b="19050"/>
                <wp:wrapNone/>
                <wp:docPr id="4" name="Left Brace 4"/>
                <wp:cNvGraphicFramePr/>
                <a:graphic xmlns:a="http://schemas.openxmlformats.org/drawingml/2006/main">
                  <a:graphicData uri="http://schemas.microsoft.com/office/word/2010/wordprocessingShape">
                    <wps:wsp>
                      <wps:cNvSpPr/>
                      <wps:spPr>
                        <a:xfrm rot="10800000">
                          <a:off x="0" y="0"/>
                          <a:ext cx="419100" cy="29337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337626" id="Left Brace 4" o:spid="_x0000_s1026" type="#_x0000_t87" style="position:absolute;margin-left:459pt;margin-top:41pt;width:33pt;height:231pt;rotation:180;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" adj="257" strokecolor="#4579b8 [3044]"/>
            </w:pict>
          </mc:Fallback>
        </mc:AlternateContent>
      </w:r>
      <w:r w:rsidR="0087364C" w:rsidRPr="00DE1C1D">
        <w:rPr>
          <w:rFonts w:asciiTheme="minorHAnsi" w:hAnsiTheme="minorHAnsi" w:cstheme="minorHAnsi"/>
          <w:noProof/>
        </w:rPr>
        <w:drawing>
          <wp:anchor distT="0" distB="0" distL="0" distR="0" simplePos="0" relativeHeight="251710464" behindDoc="0" locked="0" layoutInCell="1" allowOverlap="1" wp14:anchorId="68C7D45F" wp14:editId="4D7EA586">
            <wp:simplePos x="0" y="0"/>
            <wp:positionH relativeFrom="margin">
              <wp:align>left</wp:align>
            </wp:positionH>
            <wp:positionV relativeFrom="paragraph">
              <wp:posOffset>582879</wp:posOffset>
            </wp:positionV>
            <wp:extent cx="5951855" cy="914400"/>
            <wp:effectExtent l="19050" t="19050" r="10795" b="19050"/>
            <wp:wrapSquare wrapText="bothSides"/>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51855" cy="914400"/>
                    </a:xfrm>
                    <a:prstGeom prst="rect">
                      <a:avLst/>
                    </a:prstGeom>
                    <a:ln>
                      <a:solidFill>
                        <a:schemeClr val="tx1"/>
                      </a:solidFill>
                    </a:ln>
                  </pic:spPr>
                </pic:pic>
              </a:graphicData>
            </a:graphic>
            <wp14:sizeRelV relativeFrom="margin">
              <wp14:pctHeight>0</wp14:pctHeight>
            </wp14:sizeRelV>
          </wp:anchor>
        </w:drawing>
      </w:r>
      <w:r w:rsidR="002F058B" w:rsidRPr="00DE1C1D">
        <w:rPr>
          <w:rFonts w:asciiTheme="minorHAnsi" w:hAnsiTheme="minorHAnsi" w:cstheme="minorHAnsi"/>
        </w:rPr>
        <w:t xml:space="preserve">Update each row to reflect employee’s residence (Resident) and work location (UI Jurisdiction – always WI).  Check the respective box under each state.  </w:t>
      </w:r>
      <w:r w:rsidR="003905BA" w:rsidRPr="00DE1C1D">
        <w:rPr>
          <w:rFonts w:asciiTheme="minorHAnsi" w:hAnsiTheme="minorHAnsi" w:cstheme="minorHAnsi"/>
          <w:b/>
          <w:bCs/>
          <w:i/>
          <w:iCs/>
        </w:rPr>
        <w:t xml:space="preserve">Make sure the WI UI Jurisdiction row is </w:t>
      </w:r>
      <w:r w:rsidR="0087364C" w:rsidRPr="00DE1C1D">
        <w:rPr>
          <w:rFonts w:asciiTheme="minorHAnsi" w:hAnsiTheme="minorHAnsi" w:cstheme="minorHAnsi"/>
          <w:b/>
          <w:bCs/>
          <w:i/>
          <w:iCs/>
        </w:rPr>
        <w:t>set to default statuses shown below.</w:t>
      </w:r>
    </w:p>
    <w:p w14:paraId="2E1AEF79" w14:textId="2D5B6C9B" w:rsidR="00C22D4F" w:rsidRPr="00DE1C1D" w:rsidRDefault="00AE4BA3" w:rsidP="0087364C">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2762485B" wp14:editId="70159A0B">
            <wp:extent cx="5943600" cy="1835785"/>
            <wp:effectExtent l="19050" t="19050" r="19050" b="12065"/>
            <wp:docPr id="1882763928"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63928" name="Picture 1" descr="Graphical user interface, text, application&#10;&#10;Description automatically generated"/>
                    <pic:cNvPicPr/>
                  </pic:nvPicPr>
                  <pic:blipFill>
                    <a:blip r:embed="rId33"/>
                    <a:stretch>
                      <a:fillRect/>
                    </a:stretch>
                  </pic:blipFill>
                  <pic:spPr>
                    <a:xfrm>
                      <a:off x="0" y="0"/>
                      <a:ext cx="5943600" cy="1835785"/>
                    </a:xfrm>
                    <a:prstGeom prst="rect">
                      <a:avLst/>
                    </a:prstGeom>
                    <a:ln>
                      <a:solidFill>
                        <a:schemeClr val="tx1"/>
                      </a:solidFill>
                    </a:ln>
                  </pic:spPr>
                </pic:pic>
              </a:graphicData>
            </a:graphic>
          </wp:inline>
        </w:drawing>
      </w:r>
    </w:p>
    <w:p w14:paraId="3A9BD745" w14:textId="465E036D" w:rsidR="008518B6" w:rsidRPr="00DE1C1D" w:rsidRDefault="008518B6" w:rsidP="00C22D4F">
      <w:pPr>
        <w:pStyle w:val="TableParagraph"/>
        <w:numPr>
          <w:ilvl w:val="0"/>
          <w:numId w:val="11"/>
        </w:numPr>
        <w:spacing w:before="120" w:after="120"/>
        <w:rPr>
          <w:rFonts w:asciiTheme="minorHAnsi" w:hAnsiTheme="minorHAnsi" w:cstheme="minorHAnsi"/>
        </w:rPr>
      </w:pPr>
      <w:r w:rsidRPr="00DE1C1D">
        <w:rPr>
          <w:rFonts w:asciiTheme="minorHAnsi" w:hAnsiTheme="minorHAnsi" w:cstheme="minorHAnsi"/>
        </w:rPr>
        <w:t xml:space="preserve">Verify </w:t>
      </w:r>
      <w:r w:rsidRPr="00DE1C1D">
        <w:rPr>
          <w:rFonts w:asciiTheme="minorHAnsi" w:hAnsiTheme="minorHAnsi" w:cstheme="minorHAnsi"/>
          <w:b/>
          <w:bCs/>
        </w:rPr>
        <w:t>Tax Distribution</w:t>
      </w:r>
      <w:r w:rsidRPr="00DE1C1D">
        <w:rPr>
          <w:rFonts w:asciiTheme="minorHAnsi" w:hAnsiTheme="minorHAnsi" w:cstheme="minorHAnsi"/>
        </w:rPr>
        <w:t xml:space="preserve"> state matches work location of WI.</w:t>
      </w:r>
    </w:p>
    <w:p w14:paraId="1A2FC878" w14:textId="5BB2E2FD" w:rsidR="0087364C" w:rsidRPr="00DE1C1D" w:rsidRDefault="008518B6" w:rsidP="00C22D4F">
      <w:pPr>
        <w:pStyle w:val="TableParagraph"/>
        <w:spacing w:before="120" w:after="120"/>
        <w:rPr>
          <w:rFonts w:asciiTheme="minorHAnsi" w:hAnsiTheme="minorHAnsi" w:cstheme="minorHAnsi"/>
          <w:color w:val="403152" w:themeColor="accent4" w:themeShade="80"/>
        </w:rPr>
      </w:pPr>
      <w:r w:rsidRPr="00DE1C1D">
        <w:rPr>
          <w:rFonts w:asciiTheme="minorHAnsi" w:hAnsiTheme="minorHAnsi" w:cstheme="minorHAnsi"/>
          <w:noProof/>
          <w:color w:val="403152" w:themeColor="accent4" w:themeShade="80"/>
        </w:rPr>
        <w:drawing>
          <wp:inline distT="0" distB="0" distL="0" distR="0" wp14:anchorId="45F8262D" wp14:editId="5BDD64D6">
            <wp:extent cx="5943600" cy="2264410"/>
            <wp:effectExtent l="19050" t="19050" r="19050" b="21590"/>
            <wp:docPr id="44" name="Picture 4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 email&#10;&#10;Description automatically generated"/>
                    <pic:cNvPicPr/>
                  </pic:nvPicPr>
                  <pic:blipFill>
                    <a:blip r:embed="rId34"/>
                    <a:stretch>
                      <a:fillRect/>
                    </a:stretch>
                  </pic:blipFill>
                  <pic:spPr>
                    <a:xfrm>
                      <a:off x="0" y="0"/>
                      <a:ext cx="5943600" cy="2264410"/>
                    </a:xfrm>
                    <a:prstGeom prst="rect">
                      <a:avLst/>
                    </a:prstGeom>
                    <a:ln>
                      <a:solidFill>
                        <a:schemeClr val="tx1"/>
                      </a:solidFill>
                    </a:ln>
                  </pic:spPr>
                </pic:pic>
              </a:graphicData>
            </a:graphic>
          </wp:inline>
        </w:drawing>
      </w:r>
    </w:p>
    <w:p w14:paraId="12D3AE46" w14:textId="77777777" w:rsidR="0087364C" w:rsidRPr="00DE1C1D" w:rsidRDefault="0087364C" w:rsidP="00C22D4F">
      <w:pPr>
        <w:pStyle w:val="TableParagraph"/>
        <w:spacing w:before="120" w:after="120"/>
        <w:rPr>
          <w:rFonts w:asciiTheme="minorHAnsi" w:hAnsiTheme="minorHAnsi" w:cstheme="minorHAnsi"/>
          <w:color w:val="403152" w:themeColor="accent4" w:themeShade="80"/>
        </w:rPr>
      </w:pPr>
    </w:p>
    <w:p w14:paraId="68A91BDF" w14:textId="5EA354E7" w:rsidR="00607EFA" w:rsidRPr="00DE1C1D" w:rsidRDefault="00607EFA"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lastRenderedPageBreak/>
        <w:t xml:space="preserve">Scenario </w:t>
      </w:r>
      <w:r w:rsidR="00087174" w:rsidRPr="00DE1C1D">
        <w:rPr>
          <w:rFonts w:asciiTheme="minorHAnsi" w:hAnsiTheme="minorHAnsi" w:cstheme="minorHAnsi"/>
          <w:b/>
          <w:bCs/>
          <w:color w:val="7030A0"/>
        </w:rPr>
        <w:t>3</w:t>
      </w:r>
      <w:r w:rsidRPr="00DE1C1D">
        <w:rPr>
          <w:rFonts w:asciiTheme="minorHAnsi" w:hAnsiTheme="minorHAnsi" w:cstheme="minorHAnsi"/>
          <w:b/>
          <w:bCs/>
          <w:color w:val="7030A0"/>
        </w:rPr>
        <w:t xml:space="preserve">: Employee’s work location is in </w:t>
      </w:r>
      <w:proofErr w:type="gramStart"/>
      <w:r w:rsidRPr="00DE1C1D">
        <w:rPr>
          <w:rFonts w:asciiTheme="minorHAnsi" w:hAnsiTheme="minorHAnsi" w:cstheme="minorHAnsi"/>
          <w:b/>
          <w:bCs/>
          <w:color w:val="7030A0"/>
        </w:rPr>
        <w:t>WI</w:t>
      </w:r>
      <w:proofErr w:type="gramEnd"/>
      <w:r w:rsidRPr="00DE1C1D">
        <w:rPr>
          <w:rFonts w:asciiTheme="minorHAnsi" w:hAnsiTheme="minorHAnsi" w:cstheme="minorHAnsi"/>
          <w:b/>
          <w:bCs/>
          <w:color w:val="7030A0"/>
        </w:rPr>
        <w:t xml:space="preserve"> and legal residence is in </w:t>
      </w:r>
      <w:r w:rsidR="007D11A9" w:rsidRPr="00DE1C1D">
        <w:rPr>
          <w:rFonts w:asciiTheme="minorHAnsi" w:hAnsiTheme="minorHAnsi" w:cstheme="minorHAnsi"/>
          <w:b/>
          <w:bCs/>
          <w:color w:val="7030A0"/>
        </w:rPr>
        <w:t>MN</w:t>
      </w:r>
      <w:r w:rsidRPr="00DE1C1D">
        <w:rPr>
          <w:rFonts w:asciiTheme="minorHAnsi" w:hAnsiTheme="minorHAnsi" w:cstheme="minorHAnsi"/>
          <w:b/>
          <w:bCs/>
          <w:color w:val="7030A0"/>
        </w:rPr>
        <w:t>.</w:t>
      </w:r>
    </w:p>
    <w:p w14:paraId="65C47AC6" w14:textId="5B76F914" w:rsidR="002F058B" w:rsidRPr="00DE1C1D" w:rsidRDefault="002F058B" w:rsidP="00C22D4F">
      <w:pPr>
        <w:pStyle w:val="TableParagraph"/>
        <w:numPr>
          <w:ilvl w:val="0"/>
          <w:numId w:val="19"/>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00153455" w:rsidRPr="00DE1C1D">
          <w:rPr>
            <w:rStyle w:val="Hyperlink"/>
            <w:rFonts w:asciiTheme="minorHAnsi" w:hAnsiTheme="minorHAnsi" w:cstheme="minorHAnsi"/>
            <w:i/>
            <w:iCs/>
            <w:color w:val="auto"/>
            <w:u w:val="none"/>
          </w:rPr>
          <w:t>Update Tax Data</w:t>
        </w:r>
      </w:hyperlink>
      <w:r w:rsidR="00586F4B" w:rsidRPr="00DE1C1D">
        <w:rPr>
          <w:rFonts w:asciiTheme="minorHAnsi" w:hAnsiTheme="minorHAnsi" w:cstheme="minorHAnsi"/>
          <w:i/>
          <w:iCs/>
        </w:rPr>
        <w:t xml:space="preserve"> </w:t>
      </w:r>
      <w:r w:rsidRPr="00DE1C1D">
        <w:rPr>
          <w:rFonts w:asciiTheme="minorHAnsi" w:hAnsiTheme="minorHAnsi" w:cstheme="minorHAnsi"/>
        </w:rPr>
        <w:t xml:space="preserve">section, then click the </w:t>
      </w:r>
      <w:r w:rsidRPr="00DE1C1D">
        <w:rPr>
          <w:rFonts w:asciiTheme="minorHAnsi" w:hAnsiTheme="minorHAnsi" w:cstheme="minorHAnsi"/>
          <w:b/>
          <w:bCs/>
        </w:rPr>
        <w:t>Plus Sign (+)</w:t>
      </w:r>
      <w:r w:rsidRPr="00DE1C1D">
        <w:rPr>
          <w:rFonts w:asciiTheme="minorHAnsi" w:hAnsiTheme="minorHAnsi" w:cstheme="minorHAnsi"/>
        </w:rPr>
        <w:t xml:space="preserve"> on </w:t>
      </w:r>
      <w:r w:rsidRPr="00DE1C1D">
        <w:rPr>
          <w:rFonts w:asciiTheme="minorHAnsi" w:hAnsiTheme="minorHAnsi" w:cstheme="minorHAnsi"/>
          <w:b/>
          <w:bCs/>
        </w:rPr>
        <w:t>State Information</w:t>
      </w:r>
      <w:r w:rsidRPr="00DE1C1D">
        <w:rPr>
          <w:rFonts w:asciiTheme="minorHAnsi" w:hAnsiTheme="minorHAnsi" w:cstheme="minorHAnsi"/>
        </w:rPr>
        <w:t xml:space="preserve"> tab to add a new state.</w:t>
      </w:r>
    </w:p>
    <w:p w14:paraId="3DA6E4BB" w14:textId="77777777" w:rsidR="002F058B" w:rsidRPr="00DE1C1D" w:rsidRDefault="002F058B"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46A1BBDD" wp14:editId="45B0F6A2">
            <wp:extent cx="5943600" cy="915035"/>
            <wp:effectExtent l="19050" t="19050" r="19050" b="184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915035"/>
                    </a:xfrm>
                    <a:prstGeom prst="rect">
                      <a:avLst/>
                    </a:prstGeom>
                    <a:ln>
                      <a:solidFill>
                        <a:schemeClr val="tx1"/>
                      </a:solidFill>
                    </a:ln>
                  </pic:spPr>
                </pic:pic>
              </a:graphicData>
            </a:graphic>
          </wp:inline>
        </w:drawing>
      </w:r>
    </w:p>
    <w:p w14:paraId="243F26CD" w14:textId="40D1470B" w:rsidR="00371D65" w:rsidRPr="00DE1C1D" w:rsidRDefault="00AE4BA3" w:rsidP="00C22D4F">
      <w:pPr>
        <w:pStyle w:val="TableParagraph"/>
        <w:numPr>
          <w:ilvl w:val="0"/>
          <w:numId w:val="19"/>
        </w:numPr>
        <w:spacing w:before="120" w:after="120"/>
        <w:rPr>
          <w:rFonts w:asciiTheme="minorHAnsi" w:hAnsiTheme="minorHAnsi" w:cstheme="minorHAnsi"/>
          <w:b/>
          <w:bCs/>
          <w:i/>
          <w:iCs/>
        </w:rPr>
      </w:pPr>
      <w:r w:rsidRPr="00DE1C1D">
        <w:rPr>
          <w:rFonts w:asciiTheme="minorHAnsi" w:hAnsiTheme="minorHAnsi" w:cstheme="minorHAnsi"/>
          <w:noProof/>
        </w:rPr>
        <mc:AlternateContent>
          <mc:Choice Requires="wps">
            <w:drawing>
              <wp:anchor distT="0" distB="0" distL="114300" distR="114300" simplePos="0" relativeHeight="251718656" behindDoc="0" locked="0" layoutInCell="1" allowOverlap="1" wp14:anchorId="4D3A4FD4" wp14:editId="286AF789">
                <wp:simplePos x="0" y="0"/>
                <wp:positionH relativeFrom="column">
                  <wp:posOffset>5829300</wp:posOffset>
                </wp:positionH>
                <wp:positionV relativeFrom="paragraph">
                  <wp:posOffset>406400</wp:posOffset>
                </wp:positionV>
                <wp:extent cx="419100" cy="2012950"/>
                <wp:effectExtent l="0" t="0" r="19050" b="25400"/>
                <wp:wrapNone/>
                <wp:docPr id="22" name="Left Brace 22"/>
                <wp:cNvGraphicFramePr/>
                <a:graphic xmlns:a="http://schemas.openxmlformats.org/drawingml/2006/main">
                  <a:graphicData uri="http://schemas.microsoft.com/office/word/2010/wordprocessingShape">
                    <wps:wsp>
                      <wps:cNvSpPr/>
                      <wps:spPr>
                        <a:xfrm rot="10800000">
                          <a:off x="0" y="0"/>
                          <a:ext cx="419100" cy="20129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85E5CB" id="Left Brace 22" o:spid="_x0000_s1026" type="#_x0000_t87" style="position:absolute;margin-left:459pt;margin-top:32pt;width:33pt;height:158.5pt;rotation:180;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" adj="375" strokecolor="#4579b8 [3044]"/>
            </w:pict>
          </mc:Fallback>
        </mc:AlternateContent>
      </w:r>
      <w:r w:rsidRPr="00DE1C1D">
        <w:rPr>
          <w:rFonts w:asciiTheme="minorHAnsi" w:hAnsiTheme="minorHAnsi" w:cstheme="minorHAnsi"/>
          <w:noProof/>
        </w:rPr>
        <mc:AlternateContent>
          <mc:Choice Requires="wps">
            <w:drawing>
              <wp:anchor distT="0" distB="0" distL="114300" distR="114300" simplePos="0" relativeHeight="251717632" behindDoc="0" locked="0" layoutInCell="1" allowOverlap="1" wp14:anchorId="395C96F5" wp14:editId="3211F2BC">
                <wp:simplePos x="0" y="0"/>
                <wp:positionH relativeFrom="column">
                  <wp:posOffset>-266700</wp:posOffset>
                </wp:positionH>
                <wp:positionV relativeFrom="paragraph">
                  <wp:posOffset>406401</wp:posOffset>
                </wp:positionV>
                <wp:extent cx="419100" cy="2032000"/>
                <wp:effectExtent l="0" t="0" r="19050" b="25400"/>
                <wp:wrapNone/>
                <wp:docPr id="23" name="Left Brace 23"/>
                <wp:cNvGraphicFramePr/>
                <a:graphic xmlns:a="http://schemas.openxmlformats.org/drawingml/2006/main">
                  <a:graphicData uri="http://schemas.microsoft.com/office/word/2010/wordprocessingShape">
                    <wps:wsp>
                      <wps:cNvSpPr/>
                      <wps:spPr>
                        <a:xfrm>
                          <a:off x="0" y="0"/>
                          <a:ext cx="419100" cy="20320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D36F27" id="Left Brace 23" o:spid="_x0000_s1026" type="#_x0000_t87" style="position:absolute;margin-left:-21pt;margin-top:32pt;width:33pt;height:160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" adj="371" strokecolor="#4579b8 [3044]"/>
            </w:pict>
          </mc:Fallback>
        </mc:AlternateContent>
      </w:r>
      <w:r w:rsidRPr="00DE1C1D">
        <w:rPr>
          <w:rFonts w:asciiTheme="minorHAnsi" w:hAnsiTheme="minorHAnsi" w:cstheme="minorHAnsi"/>
          <w:b/>
          <w:bCs/>
          <w:i/>
          <w:iCs/>
          <w:noProof/>
        </w:rPr>
        <w:drawing>
          <wp:anchor distT="0" distB="0" distL="0" distR="0" simplePos="0" relativeHeight="251716608" behindDoc="0" locked="0" layoutInCell="1" allowOverlap="1" wp14:anchorId="07A7FFE7" wp14:editId="163BA1CD">
            <wp:simplePos x="0" y="0"/>
            <wp:positionH relativeFrom="column">
              <wp:posOffset>-8890</wp:posOffset>
            </wp:positionH>
            <wp:positionV relativeFrom="paragraph">
              <wp:posOffset>1454150</wp:posOffset>
            </wp:positionV>
            <wp:extent cx="5933440" cy="904875"/>
            <wp:effectExtent l="19050" t="19050" r="10160" b="28575"/>
            <wp:wrapSquare wrapText="bothSides"/>
            <wp:docPr id="24" name="Picture 2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Team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33440" cy="904875"/>
                    </a:xfrm>
                    <a:prstGeom prst="rect">
                      <a:avLst/>
                    </a:prstGeom>
                    <a:ln>
                      <a:solidFill>
                        <a:schemeClr val="tx1"/>
                      </a:solidFill>
                    </a:ln>
                  </pic:spPr>
                </pic:pic>
              </a:graphicData>
            </a:graphic>
            <wp14:sizeRelV relativeFrom="margin">
              <wp14:pctHeight>0</wp14:pctHeight>
            </wp14:sizeRelV>
          </wp:anchor>
        </w:drawing>
      </w:r>
      <w:r w:rsidR="00371D65" w:rsidRPr="00DE1C1D">
        <w:rPr>
          <w:rFonts w:asciiTheme="minorHAnsi" w:hAnsiTheme="minorHAnsi" w:cstheme="minorHAnsi"/>
          <w:b/>
          <w:bCs/>
          <w:i/>
          <w:iCs/>
          <w:noProof/>
          <w:color w:val="403152" w:themeColor="accent4" w:themeShade="80"/>
        </w:rPr>
        <w:drawing>
          <wp:anchor distT="0" distB="0" distL="114300" distR="114300" simplePos="0" relativeHeight="251719680" behindDoc="0" locked="0" layoutInCell="1" allowOverlap="1" wp14:anchorId="3A6BB89D" wp14:editId="1D77609D">
            <wp:simplePos x="0" y="0"/>
            <wp:positionH relativeFrom="margin">
              <wp:align>right</wp:align>
            </wp:positionH>
            <wp:positionV relativeFrom="paragraph">
              <wp:posOffset>488950</wp:posOffset>
            </wp:positionV>
            <wp:extent cx="5943600" cy="895350"/>
            <wp:effectExtent l="19050" t="19050" r="19050" b="1905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943600" cy="895350"/>
                    </a:xfrm>
                    <a:prstGeom prst="rect">
                      <a:avLst/>
                    </a:prstGeom>
                    <a:ln>
                      <a:solidFill>
                        <a:schemeClr val="tx1"/>
                      </a:solidFill>
                    </a:ln>
                  </pic:spPr>
                </pic:pic>
              </a:graphicData>
            </a:graphic>
          </wp:anchor>
        </w:drawing>
      </w:r>
      <w:r w:rsidR="00371D65" w:rsidRPr="00DE1C1D">
        <w:rPr>
          <w:rFonts w:asciiTheme="minorHAnsi" w:hAnsiTheme="minorHAnsi" w:cstheme="minorHAnsi"/>
        </w:rPr>
        <w:t xml:space="preserve">Update each row to reflect employee’s residence (Resident) and work location (UI Jurisdiction – always WI).  Check the respective box under each state.  </w:t>
      </w:r>
    </w:p>
    <w:p w14:paraId="0296106F" w14:textId="77777777" w:rsidR="00C22D4F" w:rsidRPr="00DE1C1D" w:rsidRDefault="00C22D4F" w:rsidP="00C22D4F">
      <w:pPr>
        <w:pStyle w:val="TableParagraph"/>
        <w:spacing w:before="120" w:after="120"/>
        <w:rPr>
          <w:rFonts w:asciiTheme="minorHAnsi" w:hAnsiTheme="minorHAnsi" w:cstheme="minorHAnsi"/>
        </w:rPr>
      </w:pPr>
    </w:p>
    <w:p w14:paraId="2E5D289E" w14:textId="4BC93F81" w:rsidR="00371D65" w:rsidRPr="00DE1C1D" w:rsidRDefault="00371D65" w:rsidP="00C22D4F">
      <w:pPr>
        <w:pStyle w:val="TableParagraph"/>
        <w:numPr>
          <w:ilvl w:val="0"/>
          <w:numId w:val="19"/>
        </w:numPr>
        <w:spacing w:before="120" w:after="120"/>
        <w:rPr>
          <w:rFonts w:asciiTheme="minorHAnsi" w:hAnsiTheme="minorHAnsi" w:cstheme="minorHAnsi"/>
        </w:rPr>
      </w:pPr>
      <w:r w:rsidRPr="00DE1C1D">
        <w:rPr>
          <w:rFonts w:asciiTheme="minorHAnsi" w:hAnsiTheme="minorHAnsi" w:cstheme="minorHAnsi"/>
        </w:rPr>
        <w:t xml:space="preserve">Verify </w:t>
      </w:r>
      <w:r w:rsidRPr="00DE1C1D">
        <w:rPr>
          <w:rFonts w:asciiTheme="minorHAnsi" w:hAnsiTheme="minorHAnsi" w:cstheme="minorHAnsi"/>
          <w:b/>
          <w:bCs/>
        </w:rPr>
        <w:t>Tax Distribution</w:t>
      </w:r>
      <w:r w:rsidRPr="00DE1C1D">
        <w:rPr>
          <w:rFonts w:asciiTheme="minorHAnsi" w:hAnsiTheme="minorHAnsi" w:cstheme="minorHAnsi"/>
        </w:rPr>
        <w:t xml:space="preserve"> state </w:t>
      </w:r>
      <w:r w:rsidR="008518B6" w:rsidRPr="00DE1C1D">
        <w:rPr>
          <w:rFonts w:asciiTheme="minorHAnsi" w:hAnsiTheme="minorHAnsi" w:cstheme="minorHAnsi"/>
        </w:rPr>
        <w:t>matches work location of</w:t>
      </w:r>
      <w:r w:rsidRPr="00DE1C1D">
        <w:rPr>
          <w:rFonts w:asciiTheme="minorHAnsi" w:hAnsiTheme="minorHAnsi" w:cstheme="minorHAnsi"/>
        </w:rPr>
        <w:t xml:space="preserve"> WI.</w:t>
      </w:r>
    </w:p>
    <w:p w14:paraId="167A0E23" w14:textId="30075744" w:rsidR="00D10CEB" w:rsidRPr="00DE1C1D" w:rsidRDefault="00371D65" w:rsidP="00C22D4F">
      <w:pPr>
        <w:pStyle w:val="TableParagraph"/>
        <w:spacing w:before="120" w:after="120"/>
        <w:rPr>
          <w:rFonts w:asciiTheme="minorHAnsi" w:hAnsiTheme="minorHAnsi" w:cstheme="minorHAnsi"/>
          <w:color w:val="403152" w:themeColor="accent4" w:themeShade="80"/>
        </w:rPr>
      </w:pPr>
      <w:r w:rsidRPr="00DE1C1D">
        <w:rPr>
          <w:rFonts w:asciiTheme="minorHAnsi" w:hAnsiTheme="minorHAnsi" w:cstheme="minorHAnsi"/>
          <w:noProof/>
          <w:color w:val="403152" w:themeColor="accent4" w:themeShade="80"/>
        </w:rPr>
        <w:drawing>
          <wp:inline distT="0" distB="0" distL="0" distR="0" wp14:anchorId="50FF93E3" wp14:editId="70CC0803">
            <wp:extent cx="5943600" cy="2264410"/>
            <wp:effectExtent l="19050" t="19050" r="19050" b="21590"/>
            <wp:docPr id="29" name="Picture 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 email&#10;&#10;Description automatically generated"/>
                    <pic:cNvPicPr/>
                  </pic:nvPicPr>
                  <pic:blipFill>
                    <a:blip r:embed="rId34"/>
                    <a:stretch>
                      <a:fillRect/>
                    </a:stretch>
                  </pic:blipFill>
                  <pic:spPr>
                    <a:xfrm>
                      <a:off x="0" y="0"/>
                      <a:ext cx="5943600" cy="2264410"/>
                    </a:xfrm>
                    <a:prstGeom prst="rect">
                      <a:avLst/>
                    </a:prstGeom>
                    <a:ln>
                      <a:solidFill>
                        <a:schemeClr val="tx1"/>
                      </a:solidFill>
                    </a:ln>
                  </pic:spPr>
                </pic:pic>
              </a:graphicData>
            </a:graphic>
          </wp:inline>
        </w:drawing>
      </w:r>
    </w:p>
    <w:p w14:paraId="58FB5325" w14:textId="3B6FCCB5" w:rsidR="009C1771" w:rsidRPr="00DE1C1D" w:rsidRDefault="00D77ADD" w:rsidP="00C22D4F">
      <w:pPr>
        <w:pStyle w:val="TableParagraph"/>
        <w:numPr>
          <w:ilvl w:val="0"/>
          <w:numId w:val="19"/>
        </w:numPr>
        <w:spacing w:before="120" w:after="120"/>
        <w:rPr>
          <w:rFonts w:asciiTheme="minorHAnsi" w:hAnsiTheme="minorHAnsi" w:cstheme="minorHAnsi"/>
          <w:b/>
          <w:bCs/>
          <w:i/>
          <w:iCs/>
        </w:rPr>
      </w:pPr>
      <w:r w:rsidRPr="00DE1C1D">
        <w:rPr>
          <w:rFonts w:asciiTheme="minorHAnsi" w:hAnsiTheme="minorHAnsi" w:cstheme="minorHAnsi"/>
        </w:rPr>
        <w:t xml:space="preserve">Provide </w:t>
      </w:r>
      <w:r w:rsidR="00594DA6" w:rsidRPr="00DE1C1D">
        <w:rPr>
          <w:rFonts w:asciiTheme="minorHAnsi" w:hAnsiTheme="minorHAnsi" w:cstheme="minorHAnsi"/>
        </w:rPr>
        <w:t xml:space="preserve">the </w:t>
      </w:r>
      <w:r w:rsidRPr="00DE1C1D">
        <w:rPr>
          <w:rFonts w:asciiTheme="minorHAnsi" w:hAnsiTheme="minorHAnsi" w:cstheme="minorHAnsi"/>
        </w:rPr>
        <w:t xml:space="preserve">employee with a copy of the </w:t>
      </w:r>
      <w:hyperlink r:id="rId36" w:history="1">
        <w:r w:rsidRPr="00DE1C1D">
          <w:rPr>
            <w:rStyle w:val="Hyperlink"/>
            <w:rFonts w:asciiTheme="minorHAnsi" w:hAnsiTheme="minorHAnsi" w:cstheme="minorHAnsi"/>
          </w:rPr>
          <w:t>Form W-4MN</w:t>
        </w:r>
      </w:hyperlink>
      <w:r w:rsidRPr="00DE1C1D">
        <w:rPr>
          <w:rFonts w:asciiTheme="minorHAnsi" w:hAnsiTheme="minorHAnsi" w:cstheme="minorHAnsi"/>
        </w:rPr>
        <w:t xml:space="preserve"> to </w:t>
      </w:r>
      <w:r w:rsidR="00952B2C" w:rsidRPr="00DE1C1D">
        <w:rPr>
          <w:rFonts w:asciiTheme="minorHAnsi" w:hAnsiTheme="minorHAnsi" w:cstheme="minorHAnsi"/>
        </w:rPr>
        <w:t>update their MN marital status and allowances.  Notify</w:t>
      </w:r>
      <w:r w:rsidR="00594DA6" w:rsidRPr="00DE1C1D">
        <w:rPr>
          <w:rFonts w:asciiTheme="minorHAnsi" w:hAnsiTheme="minorHAnsi" w:cstheme="minorHAnsi"/>
        </w:rPr>
        <w:t xml:space="preserve"> the</w:t>
      </w:r>
      <w:r w:rsidR="00952B2C" w:rsidRPr="00DE1C1D">
        <w:rPr>
          <w:rFonts w:asciiTheme="minorHAnsi" w:hAnsiTheme="minorHAnsi" w:cstheme="minorHAnsi"/>
        </w:rPr>
        <w:t xml:space="preserve"> employee to submit a WT-4 in ESS to update their WI marital status and allowances.</w:t>
      </w:r>
    </w:p>
    <w:p w14:paraId="44EA0984" w14:textId="77777777" w:rsidR="0087364C" w:rsidRPr="00DE1C1D" w:rsidRDefault="0087364C" w:rsidP="00AE4BA3">
      <w:pPr>
        <w:pStyle w:val="TableParagraph"/>
        <w:spacing w:before="120" w:after="120"/>
        <w:rPr>
          <w:rFonts w:asciiTheme="minorHAnsi" w:hAnsiTheme="minorHAnsi" w:cstheme="minorHAnsi"/>
          <w:b/>
          <w:bCs/>
          <w:i/>
          <w:iCs/>
        </w:rPr>
      </w:pPr>
    </w:p>
    <w:p w14:paraId="78023101" w14:textId="03456198" w:rsidR="00E8069D" w:rsidRPr="00DE1C1D" w:rsidRDefault="00E8069D" w:rsidP="0050175C">
      <w:pPr>
        <w:pStyle w:val="Heading4"/>
        <w:rPr>
          <w:rStyle w:val="Heading4Char"/>
          <w:rFonts w:asciiTheme="minorHAnsi" w:hAnsiTheme="minorHAnsi" w:cstheme="minorHAnsi"/>
          <w:b/>
          <w:bCs/>
          <w:color w:val="7030A0"/>
        </w:rPr>
      </w:pPr>
      <w:r w:rsidRPr="00DE1C1D">
        <w:rPr>
          <w:rFonts w:asciiTheme="minorHAnsi" w:hAnsiTheme="minorHAnsi" w:cstheme="minorHAnsi"/>
          <w:b/>
          <w:bCs/>
          <w:color w:val="7030A0"/>
        </w:rPr>
        <w:lastRenderedPageBreak/>
        <w:t xml:space="preserve">Scenario 4: Employee’s work location is in </w:t>
      </w:r>
      <w:proofErr w:type="gramStart"/>
      <w:r w:rsidRPr="00DE1C1D">
        <w:rPr>
          <w:rFonts w:asciiTheme="minorHAnsi" w:hAnsiTheme="minorHAnsi" w:cstheme="minorHAnsi"/>
          <w:b/>
          <w:bCs/>
          <w:color w:val="7030A0"/>
        </w:rPr>
        <w:t>WI</w:t>
      </w:r>
      <w:proofErr w:type="gramEnd"/>
      <w:r w:rsidRPr="00DE1C1D">
        <w:rPr>
          <w:rFonts w:asciiTheme="minorHAnsi" w:hAnsiTheme="minorHAnsi" w:cstheme="minorHAnsi"/>
          <w:b/>
          <w:bCs/>
          <w:color w:val="7030A0"/>
        </w:rPr>
        <w:t xml:space="preserve"> and legal residence is in a non-reciprocal state (</w:t>
      </w:r>
      <w:r w:rsidR="00522BEA" w:rsidRPr="00DE1C1D">
        <w:rPr>
          <w:rFonts w:asciiTheme="minorHAnsi" w:hAnsiTheme="minorHAnsi" w:cstheme="minorHAnsi"/>
          <w:b/>
          <w:bCs/>
          <w:color w:val="7030A0"/>
        </w:rPr>
        <w:t xml:space="preserve">e.g. </w:t>
      </w:r>
      <w:r w:rsidRPr="00DE1C1D">
        <w:rPr>
          <w:rFonts w:asciiTheme="minorHAnsi" w:hAnsiTheme="minorHAnsi" w:cstheme="minorHAnsi"/>
          <w:b/>
          <w:bCs/>
          <w:color w:val="7030A0"/>
        </w:rPr>
        <w:t xml:space="preserve">IA) </w:t>
      </w:r>
      <w:r w:rsidRPr="00DE1C1D">
        <w:rPr>
          <w:rStyle w:val="Heading4Char"/>
          <w:rFonts w:asciiTheme="minorHAnsi" w:hAnsiTheme="minorHAnsi" w:cstheme="minorHAnsi"/>
          <w:b/>
          <w:bCs/>
          <w:color w:val="7030A0"/>
        </w:rPr>
        <w:t>other than MN</w:t>
      </w:r>
      <w:r w:rsidR="00AD785D" w:rsidRPr="00DE1C1D">
        <w:rPr>
          <w:rStyle w:val="Heading4Char"/>
          <w:rFonts w:asciiTheme="minorHAnsi" w:hAnsiTheme="minorHAnsi" w:cstheme="minorHAnsi"/>
          <w:b/>
          <w:bCs/>
          <w:color w:val="7030A0"/>
        </w:rPr>
        <w:t xml:space="preserve"> with a tax table.</w:t>
      </w:r>
    </w:p>
    <w:p w14:paraId="43625A4E" w14:textId="1321FADD" w:rsidR="00E8069D" w:rsidRPr="00DE1C1D" w:rsidRDefault="00FE1B9B" w:rsidP="00C22D4F">
      <w:pPr>
        <w:pStyle w:val="TableParagraph"/>
        <w:numPr>
          <w:ilvl w:val="0"/>
          <w:numId w:val="8"/>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Pr="00DE1C1D">
          <w:rPr>
            <w:rStyle w:val="Hyperlink"/>
            <w:rFonts w:asciiTheme="minorHAnsi" w:hAnsiTheme="minorHAnsi" w:cstheme="minorHAnsi"/>
            <w:i/>
            <w:iCs/>
            <w:color w:val="auto"/>
            <w:u w:val="none"/>
          </w:rPr>
          <w:t>Update Tax Data</w:t>
        </w:r>
      </w:hyperlink>
      <w:r w:rsidRPr="00DE1C1D">
        <w:rPr>
          <w:rFonts w:asciiTheme="minorHAnsi" w:hAnsiTheme="minorHAnsi" w:cstheme="minorHAnsi"/>
          <w:i/>
          <w:iCs/>
        </w:rPr>
        <w:t xml:space="preserve"> </w:t>
      </w:r>
      <w:r w:rsidRPr="00DE1C1D">
        <w:rPr>
          <w:rFonts w:asciiTheme="minorHAnsi" w:hAnsiTheme="minorHAnsi" w:cstheme="minorHAnsi"/>
        </w:rPr>
        <w:t xml:space="preserve">section, then click the </w:t>
      </w:r>
      <w:r w:rsidRPr="00DE1C1D">
        <w:rPr>
          <w:rFonts w:asciiTheme="minorHAnsi" w:hAnsiTheme="minorHAnsi" w:cstheme="minorHAnsi"/>
          <w:b/>
          <w:bCs/>
        </w:rPr>
        <w:t>Plus Sign (+)</w:t>
      </w:r>
      <w:r w:rsidRPr="00DE1C1D">
        <w:rPr>
          <w:rFonts w:asciiTheme="minorHAnsi" w:hAnsiTheme="minorHAnsi" w:cstheme="minorHAnsi"/>
        </w:rPr>
        <w:t xml:space="preserve"> on </w:t>
      </w:r>
      <w:r w:rsidRPr="00DE1C1D">
        <w:rPr>
          <w:rFonts w:asciiTheme="minorHAnsi" w:hAnsiTheme="minorHAnsi" w:cstheme="minorHAnsi"/>
          <w:b/>
          <w:bCs/>
        </w:rPr>
        <w:t>State Information</w:t>
      </w:r>
      <w:r w:rsidRPr="00DE1C1D">
        <w:rPr>
          <w:rFonts w:asciiTheme="minorHAnsi" w:hAnsiTheme="minorHAnsi" w:cstheme="minorHAnsi"/>
        </w:rPr>
        <w:t xml:space="preserve"> tab to add a new state</w:t>
      </w:r>
      <w:r w:rsidR="00E8069D" w:rsidRPr="00DE1C1D">
        <w:rPr>
          <w:rFonts w:asciiTheme="minorHAnsi" w:hAnsiTheme="minorHAnsi" w:cstheme="minorHAnsi"/>
        </w:rPr>
        <w:t>.</w:t>
      </w:r>
    </w:p>
    <w:p w14:paraId="40DD9887" w14:textId="15F596F3" w:rsidR="00FE1B9B" w:rsidRPr="00DE1C1D" w:rsidRDefault="00FE1B9B"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0054DB7B" wp14:editId="54C1E2F9">
            <wp:extent cx="5943600" cy="915035"/>
            <wp:effectExtent l="19050" t="19050" r="19050" b="18415"/>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29"/>
                    <a:stretch>
                      <a:fillRect/>
                    </a:stretch>
                  </pic:blipFill>
                  <pic:spPr>
                    <a:xfrm>
                      <a:off x="0" y="0"/>
                      <a:ext cx="5943600" cy="915035"/>
                    </a:xfrm>
                    <a:prstGeom prst="rect">
                      <a:avLst/>
                    </a:prstGeom>
                    <a:ln>
                      <a:solidFill>
                        <a:schemeClr val="tx1"/>
                      </a:solidFill>
                    </a:ln>
                  </pic:spPr>
                </pic:pic>
              </a:graphicData>
            </a:graphic>
          </wp:inline>
        </w:drawing>
      </w:r>
    </w:p>
    <w:p w14:paraId="273B2B92" w14:textId="7A3C58C0" w:rsidR="00FE1B9B" w:rsidRPr="00DE1C1D" w:rsidRDefault="00AE4BA3" w:rsidP="00C22D4F">
      <w:pPr>
        <w:pStyle w:val="TableParagraph"/>
        <w:numPr>
          <w:ilvl w:val="0"/>
          <w:numId w:val="8"/>
        </w:numPr>
        <w:spacing w:before="120" w:after="120"/>
        <w:rPr>
          <w:rFonts w:asciiTheme="minorHAnsi" w:hAnsiTheme="minorHAnsi" w:cstheme="minorHAnsi"/>
        </w:rPr>
      </w:pPr>
      <w:r w:rsidRPr="00DE1C1D">
        <w:rPr>
          <w:rFonts w:asciiTheme="minorHAnsi" w:hAnsiTheme="minorHAnsi" w:cstheme="minorHAnsi"/>
          <w:noProof/>
        </w:rPr>
        <mc:AlternateContent>
          <mc:Choice Requires="wps">
            <w:drawing>
              <wp:anchor distT="0" distB="0" distL="114300" distR="114300" simplePos="0" relativeHeight="251730944" behindDoc="0" locked="0" layoutInCell="1" allowOverlap="1" wp14:anchorId="730BBA07" wp14:editId="44F086B8">
                <wp:simplePos x="0" y="0"/>
                <wp:positionH relativeFrom="column">
                  <wp:posOffset>-285750</wp:posOffset>
                </wp:positionH>
                <wp:positionV relativeFrom="paragraph">
                  <wp:posOffset>406400</wp:posOffset>
                </wp:positionV>
                <wp:extent cx="419100" cy="1974850"/>
                <wp:effectExtent l="0" t="0" r="19050" b="25400"/>
                <wp:wrapNone/>
                <wp:docPr id="55" name="Left Brace 55"/>
                <wp:cNvGraphicFramePr/>
                <a:graphic xmlns:a="http://schemas.openxmlformats.org/drawingml/2006/main">
                  <a:graphicData uri="http://schemas.microsoft.com/office/word/2010/wordprocessingShape">
                    <wps:wsp>
                      <wps:cNvSpPr/>
                      <wps:spPr>
                        <a:xfrm>
                          <a:off x="0" y="0"/>
                          <a:ext cx="419100" cy="19748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7FFE82" id="Left Brace 55" o:spid="_x0000_s1026" type="#_x0000_t87" style="position:absolute;margin-left:-22.5pt;margin-top:32pt;width:33pt;height:155.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" adj="382" strokecolor="#4579b8 [3044]"/>
            </w:pict>
          </mc:Fallback>
        </mc:AlternateContent>
      </w:r>
      <w:r w:rsidRPr="00DE1C1D">
        <w:rPr>
          <w:rFonts w:asciiTheme="minorHAnsi" w:hAnsiTheme="minorHAnsi" w:cstheme="minorHAnsi"/>
          <w:noProof/>
        </w:rPr>
        <mc:AlternateContent>
          <mc:Choice Requires="wps">
            <w:drawing>
              <wp:anchor distT="0" distB="0" distL="114300" distR="114300" simplePos="0" relativeHeight="251728896" behindDoc="0" locked="0" layoutInCell="1" allowOverlap="1" wp14:anchorId="6C54EE98" wp14:editId="17106236">
                <wp:simplePos x="0" y="0"/>
                <wp:positionH relativeFrom="column">
                  <wp:posOffset>5861050</wp:posOffset>
                </wp:positionH>
                <wp:positionV relativeFrom="paragraph">
                  <wp:posOffset>400050</wp:posOffset>
                </wp:positionV>
                <wp:extent cx="419100" cy="1974850"/>
                <wp:effectExtent l="0" t="0" r="19050" b="25400"/>
                <wp:wrapNone/>
                <wp:docPr id="54" name="Left Brace 54"/>
                <wp:cNvGraphicFramePr/>
                <a:graphic xmlns:a="http://schemas.openxmlformats.org/drawingml/2006/main">
                  <a:graphicData uri="http://schemas.microsoft.com/office/word/2010/wordprocessingShape">
                    <wps:wsp>
                      <wps:cNvSpPr/>
                      <wps:spPr>
                        <a:xfrm rot="10800000">
                          <a:off x="0" y="0"/>
                          <a:ext cx="419100" cy="19748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6B3590" id="Left Brace 54" o:spid="_x0000_s1026" type="#_x0000_t87" style="position:absolute;margin-left:461.5pt;margin-top:31.5pt;width:33pt;height:155.5pt;rotation:180;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" adj="382" strokecolor="#4579b8 [3044]"/>
            </w:pict>
          </mc:Fallback>
        </mc:AlternateContent>
      </w:r>
      <w:r w:rsidR="00FE1B9B" w:rsidRPr="00DE1C1D">
        <w:rPr>
          <w:rFonts w:asciiTheme="minorHAnsi" w:hAnsiTheme="minorHAnsi" w:cstheme="minorHAnsi"/>
          <w:b/>
          <w:bCs/>
          <w:i/>
          <w:iCs/>
          <w:noProof/>
        </w:rPr>
        <w:drawing>
          <wp:anchor distT="0" distB="0" distL="0" distR="0" simplePos="0" relativeHeight="251726848" behindDoc="0" locked="0" layoutInCell="1" allowOverlap="1" wp14:anchorId="15B2B664" wp14:editId="369C4004">
            <wp:simplePos x="0" y="0"/>
            <wp:positionH relativeFrom="margin">
              <wp:align>right</wp:align>
            </wp:positionH>
            <wp:positionV relativeFrom="paragraph">
              <wp:posOffset>1398270</wp:posOffset>
            </wp:positionV>
            <wp:extent cx="5933440" cy="904875"/>
            <wp:effectExtent l="19050" t="19050" r="10160" b="28575"/>
            <wp:wrapSquare wrapText="bothSides"/>
            <wp:docPr id="53" name="Picture 5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Team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33440" cy="904875"/>
                    </a:xfrm>
                    <a:prstGeom prst="rect">
                      <a:avLst/>
                    </a:prstGeom>
                    <a:ln>
                      <a:solidFill>
                        <a:schemeClr val="tx1"/>
                      </a:solidFill>
                    </a:ln>
                  </pic:spPr>
                </pic:pic>
              </a:graphicData>
            </a:graphic>
            <wp14:sizeRelV relativeFrom="margin">
              <wp14:pctHeight>0</wp14:pctHeight>
            </wp14:sizeRelV>
          </wp:anchor>
        </w:drawing>
      </w:r>
      <w:r w:rsidR="00FE1B9B" w:rsidRPr="00DE1C1D">
        <w:rPr>
          <w:rFonts w:asciiTheme="minorHAnsi" w:hAnsiTheme="minorHAnsi" w:cstheme="minorHAnsi"/>
          <w:b/>
          <w:bCs/>
          <w:i/>
          <w:iCs/>
          <w:noProof/>
        </w:rPr>
        <w:drawing>
          <wp:anchor distT="0" distB="0" distL="114300" distR="114300" simplePos="0" relativeHeight="251732992" behindDoc="0" locked="0" layoutInCell="1" allowOverlap="1" wp14:anchorId="607B0628" wp14:editId="55780988">
            <wp:simplePos x="0" y="0"/>
            <wp:positionH relativeFrom="margin">
              <wp:align>center</wp:align>
            </wp:positionH>
            <wp:positionV relativeFrom="paragraph">
              <wp:posOffset>464820</wp:posOffset>
            </wp:positionV>
            <wp:extent cx="5943600" cy="895350"/>
            <wp:effectExtent l="19050" t="19050" r="19050" b="19050"/>
            <wp:wrapSquare wrapText="bothSides"/>
            <wp:docPr id="56" name="Picture 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895350"/>
                    </a:xfrm>
                    <a:prstGeom prst="rect">
                      <a:avLst/>
                    </a:prstGeom>
                    <a:ln>
                      <a:solidFill>
                        <a:schemeClr val="tx1"/>
                      </a:solidFill>
                    </a:ln>
                  </pic:spPr>
                </pic:pic>
              </a:graphicData>
            </a:graphic>
          </wp:anchor>
        </w:drawing>
      </w:r>
      <w:r w:rsidR="00FE1B9B" w:rsidRPr="00DE1C1D">
        <w:rPr>
          <w:rFonts w:asciiTheme="minorHAnsi" w:hAnsiTheme="minorHAnsi" w:cstheme="minorHAnsi"/>
        </w:rPr>
        <w:t>Update each row to reflect employee’s residence (Resident) and work location (UI Jurisdiction – always WI).  Check the respective box under each state.</w:t>
      </w:r>
      <w:r w:rsidR="00FE1B9B" w:rsidRPr="00DE1C1D">
        <w:rPr>
          <w:rFonts w:asciiTheme="minorHAnsi" w:hAnsiTheme="minorHAnsi" w:cstheme="minorHAnsi"/>
          <w:noProof/>
        </w:rPr>
        <w:t xml:space="preserve"> </w:t>
      </w:r>
    </w:p>
    <w:p w14:paraId="0CDAFFD8" w14:textId="77777777" w:rsidR="00C22D4F" w:rsidRPr="00DE1C1D" w:rsidRDefault="00C22D4F" w:rsidP="00C22D4F">
      <w:pPr>
        <w:pStyle w:val="TableParagraph"/>
        <w:spacing w:before="120" w:after="120"/>
        <w:rPr>
          <w:rFonts w:asciiTheme="minorHAnsi" w:hAnsiTheme="minorHAnsi" w:cstheme="minorHAnsi"/>
        </w:rPr>
      </w:pPr>
    </w:p>
    <w:p w14:paraId="512D8855" w14:textId="1AEB57E3" w:rsidR="00E8069D" w:rsidRPr="00DE1C1D" w:rsidRDefault="00E8069D" w:rsidP="00C22D4F">
      <w:pPr>
        <w:pStyle w:val="TableParagraph"/>
        <w:numPr>
          <w:ilvl w:val="0"/>
          <w:numId w:val="8"/>
        </w:numPr>
        <w:spacing w:before="120" w:after="120"/>
        <w:rPr>
          <w:rFonts w:asciiTheme="minorHAnsi" w:hAnsiTheme="minorHAnsi" w:cstheme="minorHAnsi"/>
          <w:b/>
          <w:bCs/>
          <w:i/>
          <w:iCs/>
        </w:rPr>
      </w:pPr>
      <w:r w:rsidRPr="00DE1C1D">
        <w:rPr>
          <w:rFonts w:asciiTheme="minorHAnsi" w:hAnsiTheme="minorHAnsi" w:cstheme="minorHAnsi"/>
        </w:rPr>
        <w:t xml:space="preserve">Verify </w:t>
      </w:r>
      <w:r w:rsidRPr="00DE1C1D">
        <w:rPr>
          <w:rFonts w:asciiTheme="minorHAnsi" w:hAnsiTheme="minorHAnsi" w:cstheme="minorHAnsi"/>
          <w:b/>
          <w:bCs/>
        </w:rPr>
        <w:t>Tax Distribution</w:t>
      </w:r>
      <w:r w:rsidRPr="00DE1C1D">
        <w:rPr>
          <w:rFonts w:asciiTheme="minorHAnsi" w:hAnsiTheme="minorHAnsi" w:cstheme="minorHAnsi"/>
        </w:rPr>
        <w:t xml:space="preserve"> state is set to WI.  If not, follow Steps 1-3 in </w:t>
      </w:r>
      <w:hyperlink w:anchor="Dist" w:history="1">
        <w:r w:rsidRPr="00DE1C1D">
          <w:rPr>
            <w:rStyle w:val="Hyperlink"/>
            <w:rFonts w:asciiTheme="minorHAnsi" w:hAnsiTheme="minorHAnsi" w:cstheme="minorHAnsi"/>
            <w:i/>
            <w:iCs/>
            <w:color w:val="auto"/>
            <w:u w:val="none"/>
          </w:rPr>
          <w:t>Update Tax Distribution</w:t>
        </w:r>
      </w:hyperlink>
      <w:r w:rsidRPr="00DE1C1D">
        <w:rPr>
          <w:rFonts w:asciiTheme="minorHAnsi" w:hAnsiTheme="minorHAnsi" w:cstheme="minorHAnsi"/>
          <w:i/>
          <w:iCs/>
        </w:rPr>
        <w:t xml:space="preserve"> </w:t>
      </w:r>
      <w:r w:rsidRPr="00DE1C1D">
        <w:rPr>
          <w:rFonts w:asciiTheme="minorHAnsi" w:hAnsiTheme="minorHAnsi" w:cstheme="minorHAnsi"/>
        </w:rPr>
        <w:t xml:space="preserve">section, then update </w:t>
      </w:r>
      <w:r w:rsidRPr="00DE1C1D">
        <w:rPr>
          <w:rFonts w:asciiTheme="minorHAnsi" w:hAnsiTheme="minorHAnsi" w:cstheme="minorHAnsi"/>
          <w:b/>
          <w:bCs/>
        </w:rPr>
        <w:t>Tax Distribution</w:t>
      </w:r>
      <w:r w:rsidRPr="00DE1C1D">
        <w:rPr>
          <w:rFonts w:asciiTheme="minorHAnsi" w:hAnsiTheme="minorHAnsi" w:cstheme="minorHAnsi"/>
        </w:rPr>
        <w:t xml:space="preserve"> state to match employee’s work location of WI.</w:t>
      </w:r>
    </w:p>
    <w:p w14:paraId="7C50D8C0" w14:textId="174C959D" w:rsidR="00E8069D" w:rsidRPr="00DE1C1D" w:rsidRDefault="00E8069D" w:rsidP="00C22D4F">
      <w:pPr>
        <w:pStyle w:val="TableParagraph"/>
        <w:spacing w:before="120" w:after="120"/>
        <w:rPr>
          <w:rFonts w:asciiTheme="minorHAnsi" w:hAnsiTheme="minorHAnsi" w:cstheme="minorHAnsi"/>
          <w:color w:val="403152" w:themeColor="accent4" w:themeShade="80"/>
        </w:rPr>
      </w:pPr>
      <w:r w:rsidRPr="00DE1C1D">
        <w:rPr>
          <w:rFonts w:asciiTheme="minorHAnsi" w:hAnsiTheme="minorHAnsi" w:cstheme="minorHAnsi"/>
          <w:noProof/>
          <w:color w:val="403152" w:themeColor="accent4" w:themeShade="80"/>
        </w:rPr>
        <w:drawing>
          <wp:inline distT="0" distB="0" distL="0" distR="0" wp14:anchorId="1BF759B5" wp14:editId="7B392AD9">
            <wp:extent cx="5943600" cy="2329180"/>
            <wp:effectExtent l="19050" t="19050" r="19050" b="13970"/>
            <wp:docPr id="49" name="Picture 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email&#10;&#10;Description automatically generated"/>
                    <pic:cNvPicPr/>
                  </pic:nvPicPr>
                  <pic:blipFill>
                    <a:blip r:embed="rId38"/>
                    <a:stretch>
                      <a:fillRect/>
                    </a:stretch>
                  </pic:blipFill>
                  <pic:spPr>
                    <a:xfrm>
                      <a:off x="0" y="0"/>
                      <a:ext cx="5943600" cy="2329180"/>
                    </a:xfrm>
                    <a:prstGeom prst="rect">
                      <a:avLst/>
                    </a:prstGeom>
                    <a:ln>
                      <a:solidFill>
                        <a:schemeClr val="tx1"/>
                      </a:solidFill>
                    </a:ln>
                  </pic:spPr>
                </pic:pic>
              </a:graphicData>
            </a:graphic>
          </wp:inline>
        </w:drawing>
      </w:r>
    </w:p>
    <w:p w14:paraId="0311AFD0" w14:textId="48F5C4C0" w:rsidR="009C1771" w:rsidRPr="00DE1C1D" w:rsidRDefault="00952B2C" w:rsidP="00C22D4F">
      <w:pPr>
        <w:pStyle w:val="TableParagraph"/>
        <w:numPr>
          <w:ilvl w:val="0"/>
          <w:numId w:val="8"/>
        </w:numPr>
        <w:spacing w:before="120" w:after="120"/>
        <w:rPr>
          <w:rFonts w:asciiTheme="minorHAnsi" w:hAnsiTheme="minorHAnsi" w:cstheme="minorHAnsi"/>
          <w:color w:val="403152" w:themeColor="accent4" w:themeShade="80"/>
        </w:rPr>
      </w:pPr>
      <w:r w:rsidRPr="00DE1C1D">
        <w:rPr>
          <w:rFonts w:asciiTheme="minorHAnsi" w:hAnsiTheme="minorHAnsi" w:cstheme="minorHAnsi"/>
          <w:color w:val="403152" w:themeColor="accent4" w:themeShade="80"/>
        </w:rPr>
        <w:t xml:space="preserve">Notify </w:t>
      </w:r>
      <w:r w:rsidR="00594DA6" w:rsidRPr="00DE1C1D">
        <w:rPr>
          <w:rFonts w:asciiTheme="minorHAnsi" w:hAnsiTheme="minorHAnsi" w:cstheme="minorHAnsi"/>
          <w:color w:val="403152" w:themeColor="accent4" w:themeShade="80"/>
        </w:rPr>
        <w:t xml:space="preserve">the </w:t>
      </w:r>
      <w:r w:rsidRPr="00DE1C1D">
        <w:rPr>
          <w:rFonts w:asciiTheme="minorHAnsi" w:hAnsiTheme="minorHAnsi" w:cstheme="minorHAnsi"/>
          <w:color w:val="403152" w:themeColor="accent4" w:themeShade="80"/>
        </w:rPr>
        <w:t>employee to submit a WT-4 in ESS to update their marital status and/or allowances</w:t>
      </w:r>
      <w:r w:rsidR="00FE1B9B" w:rsidRPr="00DE1C1D">
        <w:rPr>
          <w:rFonts w:asciiTheme="minorHAnsi" w:hAnsiTheme="minorHAnsi" w:cstheme="minorHAnsi"/>
          <w:color w:val="403152" w:themeColor="accent4" w:themeShade="80"/>
        </w:rPr>
        <w:t>.</w:t>
      </w:r>
    </w:p>
    <w:p w14:paraId="67100569" w14:textId="77777777" w:rsidR="0087364C" w:rsidRPr="00DE1C1D" w:rsidRDefault="0087364C" w:rsidP="00AE4BA3">
      <w:pPr>
        <w:pStyle w:val="TableParagraph"/>
        <w:spacing w:before="120" w:after="120"/>
        <w:rPr>
          <w:rFonts w:asciiTheme="minorHAnsi" w:hAnsiTheme="minorHAnsi" w:cstheme="minorHAnsi"/>
          <w:color w:val="403152" w:themeColor="accent4" w:themeShade="80"/>
        </w:rPr>
      </w:pPr>
    </w:p>
    <w:p w14:paraId="6511E67E" w14:textId="2FED3B4E" w:rsidR="00AD785D" w:rsidRPr="00DE1C1D" w:rsidRDefault="00AD785D"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lastRenderedPageBreak/>
        <w:t xml:space="preserve">Scenario 5: Employee’s work location is in </w:t>
      </w:r>
      <w:proofErr w:type="gramStart"/>
      <w:r w:rsidRPr="00DE1C1D">
        <w:rPr>
          <w:rFonts w:asciiTheme="minorHAnsi" w:hAnsiTheme="minorHAnsi" w:cstheme="minorHAnsi"/>
          <w:b/>
          <w:bCs/>
          <w:color w:val="7030A0"/>
        </w:rPr>
        <w:t>WI</w:t>
      </w:r>
      <w:proofErr w:type="gramEnd"/>
      <w:r w:rsidRPr="00DE1C1D">
        <w:rPr>
          <w:rFonts w:asciiTheme="minorHAnsi" w:hAnsiTheme="minorHAnsi" w:cstheme="minorHAnsi"/>
          <w:b/>
          <w:bCs/>
          <w:color w:val="7030A0"/>
        </w:rPr>
        <w:t xml:space="preserve"> and legal residence is in a non-reciprocal state (e.g. TN) with no tax table.  </w:t>
      </w:r>
    </w:p>
    <w:p w14:paraId="5AC6D57C" w14:textId="77777777" w:rsidR="00AD785D" w:rsidRPr="00DE1C1D" w:rsidRDefault="00AD785D" w:rsidP="00C22D4F">
      <w:pPr>
        <w:pStyle w:val="TableParagraph"/>
        <w:numPr>
          <w:ilvl w:val="0"/>
          <w:numId w:val="23"/>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Pr="00DE1C1D">
          <w:rPr>
            <w:rStyle w:val="Hyperlink"/>
            <w:rFonts w:asciiTheme="minorHAnsi" w:hAnsiTheme="minorHAnsi" w:cstheme="minorHAnsi"/>
            <w:i/>
            <w:iCs/>
            <w:color w:val="auto"/>
            <w:u w:val="none"/>
          </w:rPr>
          <w:t>Update Tax Data</w:t>
        </w:r>
      </w:hyperlink>
      <w:r w:rsidRPr="00DE1C1D">
        <w:rPr>
          <w:rFonts w:asciiTheme="minorHAnsi" w:hAnsiTheme="minorHAnsi" w:cstheme="minorHAnsi"/>
          <w:i/>
          <w:iCs/>
        </w:rPr>
        <w:t xml:space="preserve"> </w:t>
      </w:r>
      <w:r w:rsidRPr="00DE1C1D">
        <w:rPr>
          <w:rFonts w:asciiTheme="minorHAnsi" w:hAnsiTheme="minorHAnsi" w:cstheme="minorHAnsi"/>
        </w:rPr>
        <w:t xml:space="preserve">section, then click Minus Sign (-) on </w:t>
      </w:r>
      <w:r w:rsidRPr="00DE1C1D">
        <w:rPr>
          <w:rFonts w:asciiTheme="minorHAnsi" w:hAnsiTheme="minorHAnsi" w:cstheme="minorHAnsi"/>
          <w:b/>
          <w:bCs/>
        </w:rPr>
        <w:t>State Information</w:t>
      </w:r>
      <w:r w:rsidRPr="00DE1C1D">
        <w:rPr>
          <w:rFonts w:asciiTheme="minorHAnsi" w:hAnsiTheme="minorHAnsi" w:cstheme="minorHAnsi"/>
        </w:rPr>
        <w:t xml:space="preserve"> tab to remove the incorrect state.</w:t>
      </w:r>
    </w:p>
    <w:p w14:paraId="5CC0F6B2" w14:textId="5391A51C" w:rsidR="00DC54A4" w:rsidRPr="00DE1C1D" w:rsidRDefault="00531AC7" w:rsidP="00DE1C1D">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4E229F6D" wp14:editId="795A7004">
            <wp:extent cx="5943600" cy="896620"/>
            <wp:effectExtent l="19050" t="19050" r="19050" b="17780"/>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a:blip r:embed="rId39"/>
                    <a:stretch>
                      <a:fillRect/>
                    </a:stretch>
                  </pic:blipFill>
                  <pic:spPr>
                    <a:xfrm>
                      <a:off x="0" y="0"/>
                      <a:ext cx="5943600" cy="896620"/>
                    </a:xfrm>
                    <a:prstGeom prst="rect">
                      <a:avLst/>
                    </a:prstGeom>
                    <a:ln>
                      <a:solidFill>
                        <a:schemeClr val="tx1"/>
                      </a:solidFill>
                    </a:ln>
                  </pic:spPr>
                </pic:pic>
              </a:graphicData>
            </a:graphic>
          </wp:inline>
        </w:drawing>
      </w:r>
    </w:p>
    <w:p w14:paraId="1FA4A29A" w14:textId="77FA462D" w:rsidR="00AD785D" w:rsidRPr="00DE1C1D" w:rsidRDefault="00AD785D" w:rsidP="00C22D4F">
      <w:pPr>
        <w:pStyle w:val="TableParagraph"/>
        <w:numPr>
          <w:ilvl w:val="0"/>
          <w:numId w:val="23"/>
        </w:numPr>
        <w:spacing w:before="120" w:after="120"/>
        <w:rPr>
          <w:rFonts w:asciiTheme="minorHAnsi" w:hAnsiTheme="minorHAnsi" w:cstheme="minorHAnsi"/>
        </w:rPr>
      </w:pPr>
      <w:r w:rsidRPr="00DE1C1D">
        <w:rPr>
          <w:rFonts w:asciiTheme="minorHAnsi" w:hAnsiTheme="minorHAnsi" w:cstheme="minorHAnsi"/>
        </w:rPr>
        <w:t xml:space="preserve">Update remaining row to reflect employee’s </w:t>
      </w:r>
      <w:r w:rsidR="009C1771" w:rsidRPr="00DE1C1D">
        <w:rPr>
          <w:rFonts w:asciiTheme="minorHAnsi" w:hAnsiTheme="minorHAnsi" w:cstheme="minorHAnsi"/>
        </w:rPr>
        <w:t>tax residence</w:t>
      </w:r>
      <w:r w:rsidRPr="00DE1C1D">
        <w:rPr>
          <w:rFonts w:asciiTheme="minorHAnsi" w:hAnsiTheme="minorHAnsi" w:cstheme="minorHAnsi"/>
        </w:rPr>
        <w:t xml:space="preserve"> (Resident) and work location (UI Jurisdiction)</w:t>
      </w:r>
      <w:r w:rsidR="009C1771" w:rsidRPr="00DE1C1D">
        <w:rPr>
          <w:rFonts w:asciiTheme="minorHAnsi" w:hAnsiTheme="minorHAnsi" w:cstheme="minorHAnsi"/>
        </w:rPr>
        <w:t xml:space="preserve"> for reporting taxes to WI</w:t>
      </w:r>
      <w:r w:rsidRPr="00DE1C1D">
        <w:rPr>
          <w:rFonts w:asciiTheme="minorHAnsi" w:hAnsiTheme="minorHAnsi" w:cstheme="minorHAnsi"/>
        </w:rPr>
        <w:t>. Check both boxes in the WI row.</w:t>
      </w:r>
    </w:p>
    <w:p w14:paraId="539D1CE9" w14:textId="304D5CCF" w:rsidR="00C22D4F" w:rsidRPr="00DE1C1D" w:rsidRDefault="00AD785D"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30FB8A17" wp14:editId="3CED63EE">
            <wp:extent cx="5943600" cy="908685"/>
            <wp:effectExtent l="19050" t="19050" r="19050" b="24765"/>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40"/>
                    <a:stretch>
                      <a:fillRect/>
                    </a:stretch>
                  </pic:blipFill>
                  <pic:spPr>
                    <a:xfrm>
                      <a:off x="0" y="0"/>
                      <a:ext cx="5943600" cy="908685"/>
                    </a:xfrm>
                    <a:prstGeom prst="rect">
                      <a:avLst/>
                    </a:prstGeom>
                    <a:ln>
                      <a:solidFill>
                        <a:schemeClr val="tx1"/>
                      </a:solidFill>
                    </a:ln>
                  </pic:spPr>
                </pic:pic>
              </a:graphicData>
            </a:graphic>
          </wp:inline>
        </w:drawing>
      </w:r>
    </w:p>
    <w:p w14:paraId="0860FF76" w14:textId="7A4C13B6" w:rsidR="00AD785D" w:rsidRPr="00DE1C1D" w:rsidRDefault="00AD785D" w:rsidP="00C22D4F">
      <w:pPr>
        <w:pStyle w:val="TableParagraph"/>
        <w:numPr>
          <w:ilvl w:val="0"/>
          <w:numId w:val="23"/>
        </w:numPr>
        <w:spacing w:before="120" w:after="120"/>
        <w:rPr>
          <w:rFonts w:asciiTheme="minorHAnsi" w:hAnsiTheme="minorHAnsi" w:cstheme="minorHAnsi"/>
        </w:rPr>
      </w:pPr>
      <w:r w:rsidRPr="00DE1C1D">
        <w:rPr>
          <w:rFonts w:asciiTheme="minorHAnsi" w:hAnsiTheme="minorHAnsi" w:cstheme="minorHAnsi"/>
        </w:rPr>
        <w:t xml:space="preserve">Verify </w:t>
      </w:r>
      <w:r w:rsidRPr="00DE1C1D">
        <w:rPr>
          <w:rFonts w:asciiTheme="minorHAnsi" w:hAnsiTheme="minorHAnsi" w:cstheme="minorHAnsi"/>
          <w:b/>
          <w:bCs/>
        </w:rPr>
        <w:t>Tax Distribution</w:t>
      </w:r>
      <w:r w:rsidRPr="00DE1C1D">
        <w:rPr>
          <w:rFonts w:asciiTheme="minorHAnsi" w:hAnsiTheme="minorHAnsi" w:cstheme="minorHAnsi"/>
        </w:rPr>
        <w:t xml:space="preserve"> state matches work location of WI.</w:t>
      </w:r>
    </w:p>
    <w:p w14:paraId="0C350FFC" w14:textId="77777777" w:rsidR="00AD785D" w:rsidRPr="00DE1C1D" w:rsidRDefault="00AD785D" w:rsidP="00C22D4F">
      <w:pPr>
        <w:pStyle w:val="TableParagraph"/>
        <w:spacing w:before="120" w:after="120"/>
        <w:rPr>
          <w:rFonts w:asciiTheme="minorHAnsi" w:hAnsiTheme="minorHAnsi" w:cstheme="minorHAnsi"/>
          <w:color w:val="403152" w:themeColor="accent4" w:themeShade="80"/>
        </w:rPr>
      </w:pPr>
      <w:r w:rsidRPr="00DE1C1D">
        <w:rPr>
          <w:rFonts w:asciiTheme="minorHAnsi" w:hAnsiTheme="minorHAnsi" w:cstheme="minorHAnsi"/>
          <w:noProof/>
          <w:color w:val="403152" w:themeColor="accent4" w:themeShade="80"/>
        </w:rPr>
        <w:drawing>
          <wp:inline distT="0" distB="0" distL="0" distR="0" wp14:anchorId="7A1F778D" wp14:editId="243A511D">
            <wp:extent cx="5943600" cy="2264410"/>
            <wp:effectExtent l="19050" t="19050" r="19050" b="2159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 email&#10;&#10;Description automatically generated"/>
                    <pic:cNvPicPr/>
                  </pic:nvPicPr>
                  <pic:blipFill>
                    <a:blip r:embed="rId34"/>
                    <a:stretch>
                      <a:fillRect/>
                    </a:stretch>
                  </pic:blipFill>
                  <pic:spPr>
                    <a:xfrm>
                      <a:off x="0" y="0"/>
                      <a:ext cx="5943600" cy="2264410"/>
                    </a:xfrm>
                    <a:prstGeom prst="rect">
                      <a:avLst/>
                    </a:prstGeom>
                    <a:ln>
                      <a:solidFill>
                        <a:schemeClr val="tx1"/>
                      </a:solidFill>
                    </a:ln>
                  </pic:spPr>
                </pic:pic>
              </a:graphicData>
            </a:graphic>
          </wp:inline>
        </w:drawing>
      </w:r>
    </w:p>
    <w:p w14:paraId="2454ADE2" w14:textId="73772DE1" w:rsidR="0087364C" w:rsidRPr="00DE1C1D" w:rsidRDefault="00AD785D" w:rsidP="00C22D4F">
      <w:pPr>
        <w:pStyle w:val="TableParagraph"/>
        <w:numPr>
          <w:ilvl w:val="0"/>
          <w:numId w:val="23"/>
        </w:numPr>
        <w:spacing w:before="120" w:after="120"/>
        <w:rPr>
          <w:rFonts w:asciiTheme="minorHAnsi" w:hAnsiTheme="minorHAnsi" w:cstheme="minorHAnsi"/>
        </w:rPr>
      </w:pPr>
      <w:r w:rsidRPr="00DE1C1D">
        <w:rPr>
          <w:rFonts w:asciiTheme="minorHAnsi" w:hAnsiTheme="minorHAnsi" w:cstheme="minorHAnsi"/>
        </w:rPr>
        <w:t xml:space="preserve">Notify </w:t>
      </w:r>
      <w:r w:rsidR="00594DA6" w:rsidRPr="00DE1C1D">
        <w:rPr>
          <w:rFonts w:asciiTheme="minorHAnsi" w:hAnsiTheme="minorHAnsi" w:cstheme="minorHAnsi"/>
        </w:rPr>
        <w:t xml:space="preserve">the </w:t>
      </w:r>
      <w:r w:rsidRPr="00DE1C1D">
        <w:rPr>
          <w:rFonts w:asciiTheme="minorHAnsi" w:hAnsiTheme="minorHAnsi" w:cstheme="minorHAnsi"/>
        </w:rPr>
        <w:t>employee to submit a WT-4 in ESS to update their marital status and/or allowances.</w:t>
      </w:r>
    </w:p>
    <w:p w14:paraId="06A24993" w14:textId="1577F61F" w:rsidR="00DE1C1D" w:rsidRDefault="00DE1C1D">
      <w:pPr>
        <w:rPr>
          <w:rFonts w:eastAsia="Calibri" w:cstheme="minorHAnsi"/>
        </w:rPr>
      </w:pPr>
      <w:r>
        <w:rPr>
          <w:rFonts w:cstheme="minorHAnsi"/>
        </w:rPr>
        <w:br w:type="page"/>
      </w:r>
    </w:p>
    <w:p w14:paraId="1D63DCE5" w14:textId="6ED99B04" w:rsidR="000519AA" w:rsidRPr="00DE1C1D" w:rsidRDefault="000519AA"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lastRenderedPageBreak/>
        <w:t xml:space="preserve">Scenario </w:t>
      </w:r>
      <w:r w:rsidR="00AD785D" w:rsidRPr="00DE1C1D">
        <w:rPr>
          <w:rFonts w:asciiTheme="minorHAnsi" w:hAnsiTheme="minorHAnsi" w:cstheme="minorHAnsi"/>
          <w:b/>
          <w:bCs/>
          <w:color w:val="7030A0"/>
        </w:rPr>
        <w:t>6</w:t>
      </w:r>
      <w:r w:rsidRPr="00DE1C1D">
        <w:rPr>
          <w:rFonts w:asciiTheme="minorHAnsi" w:hAnsiTheme="minorHAnsi" w:cstheme="minorHAnsi"/>
          <w:b/>
          <w:bCs/>
          <w:color w:val="7030A0"/>
        </w:rPr>
        <w:t xml:space="preserve">: Employee’s work location is in reciprocal or non-reciprocal state (e.g. IL, </w:t>
      </w:r>
      <w:r w:rsidR="00C90D84" w:rsidRPr="00DE1C1D">
        <w:rPr>
          <w:rFonts w:asciiTheme="minorHAnsi" w:hAnsiTheme="minorHAnsi" w:cstheme="minorHAnsi"/>
          <w:b/>
          <w:bCs/>
          <w:color w:val="7030A0"/>
        </w:rPr>
        <w:t>IA</w:t>
      </w:r>
      <w:r w:rsidRPr="00DE1C1D">
        <w:rPr>
          <w:rFonts w:asciiTheme="minorHAnsi" w:hAnsiTheme="minorHAnsi" w:cstheme="minorHAnsi"/>
          <w:b/>
          <w:bCs/>
          <w:color w:val="7030A0"/>
        </w:rPr>
        <w:t xml:space="preserve">) and legal residence is in WI.    </w:t>
      </w:r>
    </w:p>
    <w:p w14:paraId="1B1E0C3E" w14:textId="77777777" w:rsidR="000519AA" w:rsidRPr="00DE1C1D" w:rsidRDefault="000519AA" w:rsidP="00C22D4F">
      <w:pPr>
        <w:pStyle w:val="TableParagraph"/>
        <w:numPr>
          <w:ilvl w:val="0"/>
          <w:numId w:val="24"/>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Pr="00DE1C1D">
          <w:rPr>
            <w:rStyle w:val="Hyperlink"/>
            <w:rFonts w:asciiTheme="minorHAnsi" w:hAnsiTheme="minorHAnsi" w:cstheme="minorHAnsi"/>
            <w:i/>
            <w:iCs/>
            <w:color w:val="auto"/>
            <w:u w:val="none"/>
          </w:rPr>
          <w:t>Update Tax Data</w:t>
        </w:r>
      </w:hyperlink>
      <w:r w:rsidRPr="00DE1C1D">
        <w:rPr>
          <w:rFonts w:asciiTheme="minorHAnsi" w:hAnsiTheme="minorHAnsi" w:cstheme="minorHAnsi"/>
        </w:rPr>
        <w:t xml:space="preserve"> section, then click the </w:t>
      </w:r>
      <w:r w:rsidRPr="00DE1C1D">
        <w:rPr>
          <w:rFonts w:asciiTheme="minorHAnsi" w:hAnsiTheme="minorHAnsi" w:cstheme="minorHAnsi"/>
          <w:b/>
          <w:bCs/>
        </w:rPr>
        <w:t>Plus Sign (+)</w:t>
      </w:r>
      <w:r w:rsidRPr="00DE1C1D">
        <w:rPr>
          <w:rFonts w:asciiTheme="minorHAnsi" w:hAnsiTheme="minorHAnsi" w:cstheme="minorHAnsi"/>
        </w:rPr>
        <w:t xml:space="preserve"> on </w:t>
      </w:r>
      <w:r w:rsidRPr="00DE1C1D">
        <w:rPr>
          <w:rFonts w:asciiTheme="minorHAnsi" w:hAnsiTheme="minorHAnsi" w:cstheme="minorHAnsi"/>
          <w:b/>
          <w:bCs/>
        </w:rPr>
        <w:t>State Information</w:t>
      </w:r>
      <w:r w:rsidRPr="00DE1C1D">
        <w:rPr>
          <w:rFonts w:asciiTheme="minorHAnsi" w:hAnsiTheme="minorHAnsi" w:cstheme="minorHAnsi"/>
        </w:rPr>
        <w:t xml:space="preserve"> tab to add a new state.</w:t>
      </w:r>
    </w:p>
    <w:p w14:paraId="05803574" w14:textId="5D39FF46" w:rsidR="00AE4BA3" w:rsidRPr="00DE1C1D" w:rsidRDefault="000519AA"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634201FC" wp14:editId="205AE0FF">
            <wp:extent cx="5943600" cy="915035"/>
            <wp:effectExtent l="19050" t="19050" r="19050" b="184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915035"/>
                    </a:xfrm>
                    <a:prstGeom prst="rect">
                      <a:avLst/>
                    </a:prstGeom>
                    <a:ln>
                      <a:solidFill>
                        <a:schemeClr val="tx1"/>
                      </a:solidFill>
                    </a:ln>
                  </pic:spPr>
                </pic:pic>
              </a:graphicData>
            </a:graphic>
          </wp:inline>
        </w:drawing>
      </w:r>
    </w:p>
    <w:p w14:paraId="2273497B" w14:textId="7B0B6A39" w:rsidR="00AE4BA3" w:rsidRPr="00DE1C1D" w:rsidRDefault="00AE4BA3" w:rsidP="00C22D4F">
      <w:pPr>
        <w:pStyle w:val="TableParagraph"/>
        <w:numPr>
          <w:ilvl w:val="0"/>
          <w:numId w:val="24"/>
        </w:numPr>
        <w:spacing w:before="120" w:after="120"/>
        <w:rPr>
          <w:rFonts w:asciiTheme="minorHAnsi" w:hAnsiTheme="minorHAnsi" w:cstheme="minorHAnsi"/>
          <w:b/>
          <w:bCs/>
          <w:i/>
          <w:iCs/>
        </w:rPr>
      </w:pPr>
      <w:r w:rsidRPr="00DE1C1D">
        <w:rPr>
          <w:rFonts w:asciiTheme="minorHAnsi" w:hAnsiTheme="minorHAnsi" w:cstheme="minorHAnsi"/>
          <w:noProof/>
        </w:rPr>
        <mc:AlternateContent>
          <mc:Choice Requires="wps">
            <w:drawing>
              <wp:anchor distT="0" distB="0" distL="114300" distR="114300" simplePos="0" relativeHeight="251738112" behindDoc="0" locked="0" layoutInCell="1" allowOverlap="1" wp14:anchorId="35635161" wp14:editId="25917DAB">
                <wp:simplePos x="0" y="0"/>
                <wp:positionH relativeFrom="column">
                  <wp:posOffset>5829300</wp:posOffset>
                </wp:positionH>
                <wp:positionV relativeFrom="paragraph">
                  <wp:posOffset>375285</wp:posOffset>
                </wp:positionV>
                <wp:extent cx="419100" cy="2908300"/>
                <wp:effectExtent l="0" t="0" r="19050" b="25400"/>
                <wp:wrapNone/>
                <wp:docPr id="57" name="Left Brace 57"/>
                <wp:cNvGraphicFramePr/>
                <a:graphic xmlns:a="http://schemas.openxmlformats.org/drawingml/2006/main">
                  <a:graphicData uri="http://schemas.microsoft.com/office/word/2010/wordprocessingShape">
                    <wps:wsp>
                      <wps:cNvSpPr/>
                      <wps:spPr>
                        <a:xfrm rot="10800000">
                          <a:off x="0" y="0"/>
                          <a:ext cx="419100" cy="29083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CADAFB" id="Left Brace 57" o:spid="_x0000_s1026" type="#_x0000_t87" style="position:absolute;margin-left:459pt;margin-top:29.55pt;width:33pt;height:229pt;rotation:180;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" adj="259" strokecolor="#4579b8 [3044]"/>
            </w:pict>
          </mc:Fallback>
        </mc:AlternateContent>
      </w:r>
      <w:r w:rsidRPr="00DE1C1D">
        <w:rPr>
          <w:rFonts w:asciiTheme="minorHAnsi" w:hAnsiTheme="minorHAnsi" w:cstheme="minorHAnsi"/>
          <w:noProof/>
        </w:rPr>
        <mc:AlternateContent>
          <mc:Choice Requires="wps">
            <w:drawing>
              <wp:anchor distT="0" distB="0" distL="114300" distR="114300" simplePos="0" relativeHeight="251737088" behindDoc="0" locked="0" layoutInCell="1" allowOverlap="1" wp14:anchorId="309396E1" wp14:editId="31D39435">
                <wp:simplePos x="0" y="0"/>
                <wp:positionH relativeFrom="column">
                  <wp:posOffset>-266700</wp:posOffset>
                </wp:positionH>
                <wp:positionV relativeFrom="paragraph">
                  <wp:posOffset>362585</wp:posOffset>
                </wp:positionV>
                <wp:extent cx="419100" cy="2927350"/>
                <wp:effectExtent l="0" t="0" r="19050" b="25400"/>
                <wp:wrapNone/>
                <wp:docPr id="58" name="Left Brace 58"/>
                <wp:cNvGraphicFramePr/>
                <a:graphic xmlns:a="http://schemas.openxmlformats.org/drawingml/2006/main">
                  <a:graphicData uri="http://schemas.microsoft.com/office/word/2010/wordprocessingShape">
                    <wps:wsp>
                      <wps:cNvSpPr/>
                      <wps:spPr>
                        <a:xfrm>
                          <a:off x="0" y="0"/>
                          <a:ext cx="419100" cy="29273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EFBD8C" id="Left Brace 58" o:spid="_x0000_s1026" type="#_x0000_t87" style="position:absolute;margin-left:-21pt;margin-top:28.55pt;width:33pt;height:230.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" adj="258" strokecolor="#4579b8 [3044]"/>
            </w:pict>
          </mc:Fallback>
        </mc:AlternateContent>
      </w:r>
      <w:r w:rsidRPr="00DE1C1D">
        <w:rPr>
          <w:rFonts w:asciiTheme="minorHAnsi" w:hAnsiTheme="minorHAnsi" w:cstheme="minorHAnsi"/>
          <w:noProof/>
        </w:rPr>
        <w:drawing>
          <wp:anchor distT="0" distB="0" distL="0" distR="0" simplePos="0" relativeHeight="251735040" behindDoc="0" locked="0" layoutInCell="1" allowOverlap="1" wp14:anchorId="6535D4D6" wp14:editId="02B83BF6">
            <wp:simplePos x="0" y="0"/>
            <wp:positionH relativeFrom="margin">
              <wp:align>left</wp:align>
            </wp:positionH>
            <wp:positionV relativeFrom="paragraph">
              <wp:posOffset>451485</wp:posOffset>
            </wp:positionV>
            <wp:extent cx="5951855" cy="914400"/>
            <wp:effectExtent l="19050" t="19050" r="10795" b="19050"/>
            <wp:wrapSquare wrapText="bothSides"/>
            <wp:docPr id="61" name="Picture 6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51855" cy="914400"/>
                    </a:xfrm>
                    <a:prstGeom prst="rect">
                      <a:avLst/>
                    </a:prstGeom>
                    <a:ln>
                      <a:solidFill>
                        <a:schemeClr val="tx1"/>
                      </a:solidFill>
                    </a:ln>
                  </pic:spPr>
                </pic:pic>
              </a:graphicData>
            </a:graphic>
            <wp14:sizeRelV relativeFrom="margin">
              <wp14:pctHeight>0</wp14:pctHeight>
            </wp14:sizeRelV>
          </wp:anchor>
        </w:drawing>
      </w:r>
      <w:r w:rsidRPr="00DE1C1D">
        <w:rPr>
          <w:rFonts w:asciiTheme="minorHAnsi" w:hAnsiTheme="minorHAnsi" w:cstheme="minorHAnsi"/>
        </w:rPr>
        <w:t xml:space="preserve">Update each row to reflect employee’s work location and residence.  The </w:t>
      </w:r>
      <w:r w:rsidRPr="00DE1C1D">
        <w:rPr>
          <w:rFonts w:asciiTheme="minorHAnsi" w:hAnsiTheme="minorHAnsi" w:cstheme="minorHAnsi"/>
          <w:b/>
          <w:bCs/>
        </w:rPr>
        <w:t>Resident</w:t>
      </w:r>
      <w:r w:rsidRPr="00DE1C1D">
        <w:rPr>
          <w:rFonts w:asciiTheme="minorHAnsi" w:hAnsiTheme="minorHAnsi" w:cstheme="minorHAnsi"/>
        </w:rPr>
        <w:t xml:space="preserve"> box will not match the employee’s residence in this scenario but is required to withhold taxes correctly.</w:t>
      </w:r>
    </w:p>
    <w:p w14:paraId="26D1F9E7" w14:textId="34F21975" w:rsidR="000519AA" w:rsidRPr="00DE1C1D" w:rsidRDefault="00AE4BA3" w:rsidP="00AE4BA3">
      <w:pPr>
        <w:pStyle w:val="TableParagraph"/>
        <w:spacing w:before="120" w:after="120"/>
        <w:rPr>
          <w:rFonts w:asciiTheme="minorHAnsi" w:hAnsiTheme="minorHAnsi" w:cstheme="minorHAnsi"/>
          <w:b/>
          <w:bCs/>
          <w:i/>
          <w:iCs/>
        </w:rPr>
      </w:pPr>
      <w:r w:rsidRPr="00DE1C1D">
        <w:rPr>
          <w:rFonts w:asciiTheme="minorHAnsi" w:hAnsiTheme="minorHAnsi" w:cstheme="minorHAnsi"/>
          <w:noProof/>
        </w:rPr>
        <w:drawing>
          <wp:inline distT="0" distB="0" distL="0" distR="0" wp14:anchorId="7D44D79C" wp14:editId="7914F678">
            <wp:extent cx="5943600" cy="1835785"/>
            <wp:effectExtent l="19050" t="19050" r="19050" b="12065"/>
            <wp:docPr id="428472948"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63928" name="Picture 1" descr="Graphical user interface, text, application&#10;&#10;Description automatically generated"/>
                    <pic:cNvPicPr/>
                  </pic:nvPicPr>
                  <pic:blipFill>
                    <a:blip r:embed="rId33"/>
                    <a:stretch>
                      <a:fillRect/>
                    </a:stretch>
                  </pic:blipFill>
                  <pic:spPr>
                    <a:xfrm>
                      <a:off x="0" y="0"/>
                      <a:ext cx="5943600" cy="1835785"/>
                    </a:xfrm>
                    <a:prstGeom prst="rect">
                      <a:avLst/>
                    </a:prstGeom>
                    <a:ln>
                      <a:solidFill>
                        <a:schemeClr val="tx1"/>
                      </a:solidFill>
                    </a:ln>
                  </pic:spPr>
                </pic:pic>
              </a:graphicData>
            </a:graphic>
          </wp:inline>
        </w:drawing>
      </w:r>
    </w:p>
    <w:p w14:paraId="7D840EB1" w14:textId="5B3F52F9" w:rsidR="00DE1C1D" w:rsidRDefault="0087364C" w:rsidP="00AE4BA3">
      <w:pPr>
        <w:pStyle w:val="TableParagraph"/>
        <w:spacing w:before="120" w:after="120"/>
        <w:rPr>
          <w:rFonts w:asciiTheme="minorHAnsi" w:hAnsiTheme="minorHAnsi" w:cstheme="minorHAnsi"/>
        </w:rPr>
      </w:pPr>
      <w:r w:rsidRPr="00DE1C1D">
        <w:rPr>
          <w:rFonts w:asciiTheme="minorHAnsi" w:hAnsiTheme="minorHAnsi" w:cstheme="minorHAnsi"/>
          <w:b/>
          <w:bCs/>
        </w:rPr>
        <w:t>NOTE:</w:t>
      </w:r>
      <w:r w:rsidRPr="00DE1C1D">
        <w:rPr>
          <w:rFonts w:asciiTheme="minorHAnsi" w:hAnsiTheme="minorHAnsi" w:cstheme="minorHAnsi"/>
        </w:rPr>
        <w:t xml:space="preserve"> If work location is in a </w:t>
      </w:r>
      <w:r w:rsidRPr="00DE1C1D">
        <w:rPr>
          <w:rFonts w:asciiTheme="minorHAnsi" w:hAnsiTheme="minorHAnsi" w:cstheme="minorHAnsi"/>
          <w:u w:val="single"/>
        </w:rPr>
        <w:t>reciprocal</w:t>
      </w:r>
      <w:r w:rsidRPr="00DE1C1D">
        <w:rPr>
          <w:rFonts w:asciiTheme="minorHAnsi" w:hAnsiTheme="minorHAnsi" w:cstheme="minorHAnsi"/>
        </w:rPr>
        <w:t xml:space="preserve"> state, make sure to set the Special Withholding Tax Status to </w:t>
      </w:r>
      <w:r w:rsidRPr="00DE1C1D">
        <w:rPr>
          <w:rFonts w:asciiTheme="minorHAnsi" w:hAnsiTheme="minorHAnsi" w:cstheme="minorHAnsi"/>
          <w:b/>
          <w:bCs/>
        </w:rPr>
        <w:t>None</w:t>
      </w:r>
      <w:r w:rsidRPr="00DE1C1D">
        <w:rPr>
          <w:rFonts w:asciiTheme="minorHAnsi" w:hAnsiTheme="minorHAnsi" w:cstheme="minorHAnsi"/>
        </w:rPr>
        <w:t xml:space="preserve"> and Tax Status to </w:t>
      </w:r>
      <w:r w:rsidRPr="00DE1C1D">
        <w:rPr>
          <w:rFonts w:asciiTheme="minorHAnsi" w:hAnsiTheme="minorHAnsi" w:cstheme="minorHAnsi"/>
          <w:b/>
          <w:bCs/>
        </w:rPr>
        <w:t>S</w:t>
      </w:r>
      <w:r w:rsidR="00AE4BA3" w:rsidRPr="00DE1C1D">
        <w:rPr>
          <w:rFonts w:asciiTheme="minorHAnsi" w:hAnsiTheme="minorHAnsi" w:cstheme="minorHAnsi"/>
          <w:b/>
          <w:bCs/>
        </w:rPr>
        <w:t xml:space="preserve"> </w:t>
      </w:r>
      <w:r w:rsidR="00AE4BA3" w:rsidRPr="00DE1C1D">
        <w:rPr>
          <w:rFonts w:asciiTheme="minorHAnsi" w:hAnsiTheme="minorHAnsi" w:cstheme="minorHAnsi"/>
        </w:rPr>
        <w:t>in the WI UI Jurisdiction row</w:t>
      </w:r>
      <w:r w:rsidRPr="00DE1C1D">
        <w:rPr>
          <w:rFonts w:asciiTheme="minorHAnsi" w:hAnsiTheme="minorHAnsi" w:cstheme="minorHAnsi"/>
        </w:rPr>
        <w:t>.</w:t>
      </w:r>
    </w:p>
    <w:p w14:paraId="275F07C7" w14:textId="77777777" w:rsidR="00DE1C1D" w:rsidRDefault="00DE1C1D">
      <w:pPr>
        <w:rPr>
          <w:rFonts w:eastAsia="Calibri" w:cstheme="minorHAnsi"/>
        </w:rPr>
      </w:pPr>
      <w:r>
        <w:rPr>
          <w:rFonts w:cstheme="minorHAnsi"/>
        </w:rPr>
        <w:br w:type="page"/>
      </w:r>
    </w:p>
    <w:p w14:paraId="606CD1A2" w14:textId="729948A0" w:rsidR="000519AA" w:rsidRPr="00DE1C1D" w:rsidRDefault="000519AA" w:rsidP="00C22D4F">
      <w:pPr>
        <w:pStyle w:val="TableParagraph"/>
        <w:numPr>
          <w:ilvl w:val="0"/>
          <w:numId w:val="24"/>
        </w:numPr>
        <w:spacing w:before="120" w:after="120"/>
        <w:rPr>
          <w:rFonts w:asciiTheme="minorHAnsi" w:hAnsiTheme="minorHAnsi" w:cstheme="minorHAnsi"/>
          <w:b/>
          <w:bCs/>
          <w:i/>
          <w:iCs/>
        </w:rPr>
      </w:pPr>
      <w:r w:rsidRPr="00DE1C1D">
        <w:rPr>
          <w:rFonts w:asciiTheme="minorHAnsi" w:hAnsiTheme="minorHAnsi" w:cstheme="minorHAnsi"/>
        </w:rPr>
        <w:lastRenderedPageBreak/>
        <w:t xml:space="preserve">Follow Steps 1-3 in </w:t>
      </w:r>
      <w:hyperlink w:anchor="Dist" w:history="1">
        <w:r w:rsidRPr="00DE1C1D">
          <w:rPr>
            <w:rStyle w:val="Hyperlink"/>
            <w:rFonts w:asciiTheme="minorHAnsi" w:hAnsiTheme="minorHAnsi" w:cstheme="minorHAnsi"/>
            <w:i/>
            <w:iCs/>
            <w:color w:val="auto"/>
            <w:u w:val="none"/>
          </w:rPr>
          <w:t>Update Tax Distribution</w:t>
        </w:r>
      </w:hyperlink>
      <w:r w:rsidRPr="00DE1C1D">
        <w:rPr>
          <w:rFonts w:asciiTheme="minorHAnsi" w:hAnsiTheme="minorHAnsi" w:cstheme="minorHAnsi"/>
        </w:rPr>
        <w:t xml:space="preserve"> section, then update </w:t>
      </w:r>
      <w:r w:rsidRPr="00DE1C1D">
        <w:rPr>
          <w:rFonts w:asciiTheme="minorHAnsi" w:hAnsiTheme="minorHAnsi" w:cstheme="minorHAnsi"/>
          <w:b/>
          <w:bCs/>
        </w:rPr>
        <w:t>Tax Distribution</w:t>
      </w:r>
      <w:r w:rsidRPr="00DE1C1D">
        <w:rPr>
          <w:rFonts w:asciiTheme="minorHAnsi" w:hAnsiTheme="minorHAnsi" w:cstheme="minorHAnsi"/>
        </w:rPr>
        <w:t xml:space="preserve"> state to match employee’s work location of IL.</w:t>
      </w:r>
    </w:p>
    <w:p w14:paraId="49B30EF7" w14:textId="77777777" w:rsidR="000519AA" w:rsidRPr="00DE1C1D" w:rsidRDefault="000519AA" w:rsidP="00C22D4F">
      <w:pPr>
        <w:pStyle w:val="TableParagraph"/>
        <w:spacing w:before="120" w:after="120"/>
        <w:rPr>
          <w:rFonts w:asciiTheme="minorHAnsi" w:hAnsiTheme="minorHAnsi" w:cstheme="minorHAnsi"/>
          <w:b/>
          <w:bCs/>
          <w:i/>
          <w:iCs/>
        </w:rPr>
      </w:pPr>
      <w:r w:rsidRPr="00DE1C1D">
        <w:rPr>
          <w:rFonts w:asciiTheme="minorHAnsi" w:hAnsiTheme="minorHAnsi" w:cstheme="minorHAnsi"/>
          <w:b/>
          <w:bCs/>
          <w:i/>
          <w:iCs/>
          <w:noProof/>
        </w:rPr>
        <w:drawing>
          <wp:inline distT="0" distB="0" distL="0" distR="0" wp14:anchorId="0959D38F" wp14:editId="5615CA5F">
            <wp:extent cx="5943600" cy="2329180"/>
            <wp:effectExtent l="19050" t="19050" r="19050" b="13970"/>
            <wp:docPr id="62"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32"/>
                    <a:stretch>
                      <a:fillRect/>
                    </a:stretch>
                  </pic:blipFill>
                  <pic:spPr>
                    <a:xfrm>
                      <a:off x="0" y="0"/>
                      <a:ext cx="5943600" cy="2329180"/>
                    </a:xfrm>
                    <a:prstGeom prst="rect">
                      <a:avLst/>
                    </a:prstGeom>
                    <a:ln>
                      <a:solidFill>
                        <a:schemeClr val="tx1"/>
                      </a:solidFill>
                    </a:ln>
                  </pic:spPr>
                </pic:pic>
              </a:graphicData>
            </a:graphic>
          </wp:inline>
        </w:drawing>
      </w:r>
    </w:p>
    <w:p w14:paraId="6C3F16A8" w14:textId="1F4746D4" w:rsidR="00AE4BA3" w:rsidRPr="00DE1C1D" w:rsidRDefault="000519AA" w:rsidP="00DC0BE8">
      <w:pPr>
        <w:pStyle w:val="TableParagraph"/>
        <w:numPr>
          <w:ilvl w:val="0"/>
          <w:numId w:val="24"/>
        </w:numPr>
        <w:spacing w:before="120" w:after="120"/>
        <w:rPr>
          <w:rFonts w:asciiTheme="minorHAnsi" w:hAnsiTheme="minorHAnsi" w:cstheme="minorHAnsi"/>
          <w:b/>
          <w:bCs/>
          <w:i/>
          <w:iCs/>
        </w:rPr>
      </w:pPr>
      <w:r w:rsidRPr="00DE1C1D">
        <w:rPr>
          <w:rFonts w:asciiTheme="minorHAnsi" w:hAnsiTheme="minorHAnsi" w:cstheme="minorHAnsi"/>
        </w:rPr>
        <w:t xml:space="preserve">Provide </w:t>
      </w:r>
      <w:r w:rsidR="00594DA6" w:rsidRPr="00DE1C1D">
        <w:rPr>
          <w:rFonts w:asciiTheme="minorHAnsi" w:hAnsiTheme="minorHAnsi" w:cstheme="minorHAnsi"/>
        </w:rPr>
        <w:t xml:space="preserve">the </w:t>
      </w:r>
      <w:r w:rsidRPr="00DE1C1D">
        <w:rPr>
          <w:rFonts w:asciiTheme="minorHAnsi" w:hAnsiTheme="minorHAnsi" w:cstheme="minorHAnsi"/>
        </w:rPr>
        <w:t>employee with the corresponding state’s tax form to complete for entry by Agency Payroll.</w:t>
      </w:r>
    </w:p>
    <w:p w14:paraId="7F8115FD" w14:textId="77777777" w:rsidR="00DE1C1D" w:rsidRPr="00DE1C1D" w:rsidRDefault="00DE1C1D" w:rsidP="00DE1C1D">
      <w:pPr>
        <w:pStyle w:val="TableParagraph"/>
        <w:spacing w:before="120" w:after="120"/>
        <w:ind w:left="720"/>
        <w:rPr>
          <w:rFonts w:asciiTheme="minorHAnsi" w:hAnsiTheme="minorHAnsi" w:cstheme="minorHAnsi"/>
          <w:b/>
          <w:bCs/>
          <w:i/>
          <w:iCs/>
        </w:rPr>
      </w:pPr>
    </w:p>
    <w:p w14:paraId="2B4B9080" w14:textId="648C5D2D" w:rsidR="00087174" w:rsidRPr="00DE1C1D" w:rsidRDefault="00087174"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t xml:space="preserve">Scenario </w:t>
      </w:r>
      <w:r w:rsidR="00AD785D" w:rsidRPr="00DE1C1D">
        <w:rPr>
          <w:rFonts w:asciiTheme="minorHAnsi" w:hAnsiTheme="minorHAnsi" w:cstheme="minorHAnsi"/>
          <w:b/>
          <w:bCs/>
          <w:color w:val="7030A0"/>
        </w:rPr>
        <w:t>7</w:t>
      </w:r>
      <w:r w:rsidRPr="00DE1C1D">
        <w:rPr>
          <w:rFonts w:asciiTheme="minorHAnsi" w:hAnsiTheme="minorHAnsi" w:cstheme="minorHAnsi"/>
          <w:b/>
          <w:bCs/>
          <w:color w:val="7030A0"/>
        </w:rPr>
        <w:t>: Employee’s work location and legal residence are in non-reciprocal state (</w:t>
      </w:r>
      <w:r w:rsidR="00522BEA" w:rsidRPr="00DE1C1D">
        <w:rPr>
          <w:rFonts w:asciiTheme="minorHAnsi" w:hAnsiTheme="minorHAnsi" w:cstheme="minorHAnsi"/>
          <w:b/>
          <w:bCs/>
          <w:color w:val="7030A0"/>
        </w:rPr>
        <w:t xml:space="preserve">e.g. </w:t>
      </w:r>
      <w:r w:rsidR="00A968F4" w:rsidRPr="00DE1C1D">
        <w:rPr>
          <w:rFonts w:asciiTheme="minorHAnsi" w:hAnsiTheme="minorHAnsi" w:cstheme="minorHAnsi"/>
          <w:b/>
          <w:bCs/>
          <w:color w:val="7030A0"/>
        </w:rPr>
        <w:t>IA</w:t>
      </w:r>
      <w:r w:rsidR="00266CE6" w:rsidRPr="00DE1C1D">
        <w:rPr>
          <w:rFonts w:asciiTheme="minorHAnsi" w:hAnsiTheme="minorHAnsi" w:cstheme="minorHAnsi"/>
          <w:b/>
          <w:bCs/>
          <w:color w:val="7030A0"/>
        </w:rPr>
        <w:t xml:space="preserve">, </w:t>
      </w:r>
      <w:r w:rsidR="00C90D84" w:rsidRPr="00DE1C1D">
        <w:rPr>
          <w:rFonts w:asciiTheme="minorHAnsi" w:hAnsiTheme="minorHAnsi" w:cstheme="minorHAnsi"/>
          <w:b/>
          <w:bCs/>
          <w:color w:val="7030A0"/>
        </w:rPr>
        <w:t>MO</w:t>
      </w:r>
      <w:r w:rsidR="00A968F4" w:rsidRPr="00DE1C1D">
        <w:rPr>
          <w:rFonts w:asciiTheme="minorHAnsi" w:hAnsiTheme="minorHAnsi" w:cstheme="minorHAnsi"/>
          <w:b/>
          <w:bCs/>
          <w:color w:val="7030A0"/>
        </w:rPr>
        <w:t>).</w:t>
      </w:r>
    </w:p>
    <w:p w14:paraId="2899271F" w14:textId="005D22FB" w:rsidR="000E3E8D" w:rsidRPr="00DE1C1D" w:rsidRDefault="000E3E8D" w:rsidP="00C22D4F">
      <w:pPr>
        <w:pStyle w:val="TableParagraph"/>
        <w:numPr>
          <w:ilvl w:val="0"/>
          <w:numId w:val="7"/>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00153455" w:rsidRPr="00DE1C1D">
          <w:rPr>
            <w:rStyle w:val="Hyperlink"/>
            <w:rFonts w:asciiTheme="minorHAnsi" w:hAnsiTheme="minorHAnsi" w:cstheme="minorHAnsi"/>
            <w:i/>
            <w:iCs/>
            <w:color w:val="auto"/>
            <w:u w:val="none"/>
          </w:rPr>
          <w:t>Update Tax Data</w:t>
        </w:r>
      </w:hyperlink>
      <w:r w:rsidR="00153455" w:rsidRPr="00DE1C1D">
        <w:rPr>
          <w:rStyle w:val="Hyperlink"/>
          <w:rFonts w:asciiTheme="minorHAnsi" w:hAnsiTheme="minorHAnsi" w:cstheme="minorHAnsi"/>
          <w:i/>
          <w:iCs/>
          <w:color w:val="auto"/>
          <w:u w:val="none"/>
        </w:rPr>
        <w:t xml:space="preserve"> </w:t>
      </w:r>
      <w:r w:rsidRPr="00DE1C1D">
        <w:rPr>
          <w:rFonts w:asciiTheme="minorHAnsi" w:hAnsiTheme="minorHAnsi" w:cstheme="minorHAnsi"/>
        </w:rPr>
        <w:t xml:space="preserve">section, then click the </w:t>
      </w:r>
      <w:r w:rsidRPr="00DE1C1D">
        <w:rPr>
          <w:rFonts w:asciiTheme="minorHAnsi" w:hAnsiTheme="minorHAnsi" w:cstheme="minorHAnsi"/>
          <w:b/>
          <w:bCs/>
        </w:rPr>
        <w:t>Plus Sign (+)</w:t>
      </w:r>
      <w:r w:rsidRPr="00DE1C1D">
        <w:rPr>
          <w:rFonts w:asciiTheme="minorHAnsi" w:hAnsiTheme="minorHAnsi" w:cstheme="minorHAnsi"/>
        </w:rPr>
        <w:t xml:space="preserve"> on </w:t>
      </w:r>
      <w:r w:rsidRPr="00DE1C1D">
        <w:rPr>
          <w:rFonts w:asciiTheme="minorHAnsi" w:hAnsiTheme="minorHAnsi" w:cstheme="minorHAnsi"/>
          <w:b/>
          <w:bCs/>
        </w:rPr>
        <w:t>State Information</w:t>
      </w:r>
      <w:r w:rsidRPr="00DE1C1D">
        <w:rPr>
          <w:rFonts w:asciiTheme="minorHAnsi" w:hAnsiTheme="minorHAnsi" w:cstheme="minorHAnsi"/>
        </w:rPr>
        <w:t xml:space="preserve"> tab to add a new state.</w:t>
      </w:r>
    </w:p>
    <w:p w14:paraId="167E87DD" w14:textId="77777777" w:rsidR="000E3E8D" w:rsidRPr="00DE1C1D" w:rsidRDefault="000E3E8D"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3E6D752B" wp14:editId="0834CE1D">
            <wp:extent cx="5943600" cy="915035"/>
            <wp:effectExtent l="19050" t="19050" r="19050" b="18415"/>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29"/>
                    <a:stretch>
                      <a:fillRect/>
                    </a:stretch>
                  </pic:blipFill>
                  <pic:spPr>
                    <a:xfrm>
                      <a:off x="0" y="0"/>
                      <a:ext cx="5943600" cy="915035"/>
                    </a:xfrm>
                    <a:prstGeom prst="rect">
                      <a:avLst/>
                    </a:prstGeom>
                    <a:ln>
                      <a:solidFill>
                        <a:schemeClr val="tx1"/>
                      </a:solidFill>
                    </a:ln>
                  </pic:spPr>
                </pic:pic>
              </a:graphicData>
            </a:graphic>
          </wp:inline>
        </w:drawing>
      </w:r>
    </w:p>
    <w:p w14:paraId="0F2ED439" w14:textId="0422A562" w:rsidR="000E3E8D" w:rsidRPr="00DE1C1D" w:rsidRDefault="00AE4BA3" w:rsidP="00C22D4F">
      <w:pPr>
        <w:pStyle w:val="TableParagraph"/>
        <w:numPr>
          <w:ilvl w:val="0"/>
          <w:numId w:val="7"/>
        </w:numPr>
        <w:spacing w:before="120" w:after="120"/>
        <w:rPr>
          <w:rFonts w:asciiTheme="minorHAnsi" w:hAnsiTheme="minorHAnsi" w:cstheme="minorHAnsi"/>
          <w:b/>
          <w:bCs/>
          <w:i/>
          <w:iCs/>
        </w:rPr>
      </w:pPr>
      <w:r w:rsidRPr="00DE1C1D">
        <w:rPr>
          <w:rFonts w:asciiTheme="minorHAnsi" w:hAnsiTheme="minorHAnsi" w:cstheme="minorHAnsi"/>
          <w:noProof/>
        </w:rPr>
        <mc:AlternateContent>
          <mc:Choice Requires="wps">
            <w:drawing>
              <wp:anchor distT="0" distB="0" distL="114300" distR="114300" simplePos="0" relativeHeight="251723776" behindDoc="0" locked="0" layoutInCell="1" allowOverlap="1" wp14:anchorId="59825DCB" wp14:editId="537C16F7">
                <wp:simplePos x="0" y="0"/>
                <wp:positionH relativeFrom="column">
                  <wp:posOffset>5829300</wp:posOffset>
                </wp:positionH>
                <wp:positionV relativeFrom="paragraph">
                  <wp:posOffset>401955</wp:posOffset>
                </wp:positionV>
                <wp:extent cx="419100" cy="2127250"/>
                <wp:effectExtent l="0" t="0" r="19050" b="25400"/>
                <wp:wrapNone/>
                <wp:docPr id="30" name="Left Brace 30"/>
                <wp:cNvGraphicFramePr/>
                <a:graphic xmlns:a="http://schemas.openxmlformats.org/drawingml/2006/main">
                  <a:graphicData uri="http://schemas.microsoft.com/office/word/2010/wordprocessingShape">
                    <wps:wsp>
                      <wps:cNvSpPr/>
                      <wps:spPr>
                        <a:xfrm rot="10800000">
                          <a:off x="0" y="0"/>
                          <a:ext cx="419100" cy="21272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F3177D" id="Left Brace 30" o:spid="_x0000_s1026" type="#_x0000_t87" style="position:absolute;margin-left:459pt;margin-top:31.65pt;width:33pt;height:167.5pt;rotation:180;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" adj="355" strokecolor="#4579b8 [3044]"/>
            </w:pict>
          </mc:Fallback>
        </mc:AlternateContent>
      </w:r>
      <w:r w:rsidRPr="00DE1C1D">
        <w:rPr>
          <w:rFonts w:asciiTheme="minorHAnsi" w:hAnsiTheme="minorHAnsi" w:cstheme="minorHAnsi"/>
          <w:noProof/>
        </w:rPr>
        <mc:AlternateContent>
          <mc:Choice Requires="wps">
            <w:drawing>
              <wp:anchor distT="0" distB="0" distL="114300" distR="114300" simplePos="0" relativeHeight="251722752" behindDoc="0" locked="0" layoutInCell="1" allowOverlap="1" wp14:anchorId="51ACC4AD" wp14:editId="4E21DD68">
                <wp:simplePos x="0" y="0"/>
                <wp:positionH relativeFrom="column">
                  <wp:posOffset>-266700</wp:posOffset>
                </wp:positionH>
                <wp:positionV relativeFrom="paragraph">
                  <wp:posOffset>408306</wp:posOffset>
                </wp:positionV>
                <wp:extent cx="419100" cy="2133600"/>
                <wp:effectExtent l="0" t="0" r="19050" b="19050"/>
                <wp:wrapNone/>
                <wp:docPr id="31" name="Left Brace 31"/>
                <wp:cNvGraphicFramePr/>
                <a:graphic xmlns:a="http://schemas.openxmlformats.org/drawingml/2006/main">
                  <a:graphicData uri="http://schemas.microsoft.com/office/word/2010/wordprocessingShape">
                    <wps:wsp>
                      <wps:cNvSpPr/>
                      <wps:spPr>
                        <a:xfrm>
                          <a:off x="0" y="0"/>
                          <a:ext cx="419100" cy="21336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2E038B" id="Left Brace 31" o:spid="_x0000_s1026" type="#_x0000_t87" style="position:absolute;margin-left:-21pt;margin-top:32.15pt;width:33pt;height:168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" adj="354" strokecolor="#4579b8 [3044]"/>
            </w:pict>
          </mc:Fallback>
        </mc:AlternateContent>
      </w:r>
      <w:r w:rsidR="000E3E8D" w:rsidRPr="00DE1C1D">
        <w:rPr>
          <w:rFonts w:asciiTheme="minorHAnsi" w:hAnsiTheme="minorHAnsi" w:cstheme="minorHAnsi"/>
          <w:b/>
          <w:bCs/>
          <w:i/>
          <w:iCs/>
          <w:noProof/>
        </w:rPr>
        <w:drawing>
          <wp:anchor distT="0" distB="0" distL="114300" distR="114300" simplePos="0" relativeHeight="251724800" behindDoc="0" locked="0" layoutInCell="1" allowOverlap="1" wp14:anchorId="0DC3F808" wp14:editId="1467F8AA">
            <wp:simplePos x="0" y="0"/>
            <wp:positionH relativeFrom="margin">
              <wp:align>right</wp:align>
            </wp:positionH>
            <wp:positionV relativeFrom="paragraph">
              <wp:posOffset>490220</wp:posOffset>
            </wp:positionV>
            <wp:extent cx="5943600" cy="895350"/>
            <wp:effectExtent l="19050" t="19050" r="19050" b="19050"/>
            <wp:wrapSquare wrapText="bothSides"/>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895350"/>
                    </a:xfrm>
                    <a:prstGeom prst="rect">
                      <a:avLst/>
                    </a:prstGeom>
                    <a:ln>
                      <a:solidFill>
                        <a:schemeClr val="tx1"/>
                      </a:solidFill>
                    </a:ln>
                  </pic:spPr>
                </pic:pic>
              </a:graphicData>
            </a:graphic>
          </wp:anchor>
        </w:drawing>
      </w:r>
      <w:r w:rsidR="000E3E8D" w:rsidRPr="00DE1C1D">
        <w:rPr>
          <w:rFonts w:asciiTheme="minorHAnsi" w:hAnsiTheme="minorHAnsi" w:cstheme="minorHAnsi"/>
        </w:rPr>
        <w:t xml:space="preserve">Update each row to reflect employee’s residence (Resident) and work location (UI Jurisdiction – always WI).  Check the respective box under each state.  </w:t>
      </w:r>
      <w:r w:rsidR="000E3E8D" w:rsidRPr="00DE1C1D">
        <w:rPr>
          <w:rFonts w:asciiTheme="minorHAnsi" w:hAnsiTheme="minorHAnsi" w:cstheme="minorHAnsi"/>
          <w:b/>
          <w:bCs/>
          <w:i/>
          <w:iCs/>
          <w:noProof/>
        </w:rPr>
        <w:drawing>
          <wp:anchor distT="0" distB="0" distL="0" distR="0" simplePos="0" relativeHeight="251721728" behindDoc="0" locked="0" layoutInCell="1" allowOverlap="1" wp14:anchorId="7CD797A2" wp14:editId="2BC65143">
            <wp:simplePos x="0" y="0"/>
            <wp:positionH relativeFrom="column">
              <wp:posOffset>19050</wp:posOffset>
            </wp:positionH>
            <wp:positionV relativeFrom="paragraph">
              <wp:posOffset>1555750</wp:posOffset>
            </wp:positionV>
            <wp:extent cx="5933440" cy="904875"/>
            <wp:effectExtent l="19050" t="19050" r="10160" b="28575"/>
            <wp:wrapSquare wrapText="bothSides"/>
            <wp:docPr id="34" name="Picture 3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Team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33440" cy="904875"/>
                    </a:xfrm>
                    <a:prstGeom prst="rect">
                      <a:avLst/>
                    </a:prstGeom>
                    <a:ln>
                      <a:solidFill>
                        <a:schemeClr val="tx1"/>
                      </a:solidFill>
                    </a:ln>
                  </pic:spPr>
                </pic:pic>
              </a:graphicData>
            </a:graphic>
            <wp14:sizeRelV relativeFrom="margin">
              <wp14:pctHeight>0</wp14:pctHeight>
            </wp14:sizeRelV>
          </wp:anchor>
        </w:drawing>
      </w:r>
    </w:p>
    <w:p w14:paraId="0D227A4F" w14:textId="16358712" w:rsidR="00DE1C1D" w:rsidRDefault="00DE1C1D">
      <w:pPr>
        <w:rPr>
          <w:rFonts w:cstheme="minorHAnsi"/>
        </w:rPr>
      </w:pPr>
      <w:r>
        <w:rPr>
          <w:rFonts w:cstheme="minorHAnsi"/>
        </w:rPr>
        <w:br w:type="page"/>
      </w:r>
    </w:p>
    <w:p w14:paraId="28666D89" w14:textId="6F70FD44" w:rsidR="000E3E8D" w:rsidRPr="00DE1C1D" w:rsidRDefault="000E3E8D" w:rsidP="00C22D4F">
      <w:pPr>
        <w:pStyle w:val="TableParagraph"/>
        <w:numPr>
          <w:ilvl w:val="0"/>
          <w:numId w:val="7"/>
        </w:numPr>
        <w:spacing w:before="120" w:after="120"/>
        <w:rPr>
          <w:rFonts w:asciiTheme="minorHAnsi" w:hAnsiTheme="minorHAnsi" w:cstheme="minorHAnsi"/>
          <w:b/>
          <w:bCs/>
          <w:i/>
          <w:iCs/>
        </w:rPr>
      </w:pPr>
      <w:r w:rsidRPr="00DE1C1D">
        <w:rPr>
          <w:rFonts w:asciiTheme="minorHAnsi" w:hAnsiTheme="minorHAnsi" w:cstheme="minorHAnsi"/>
        </w:rPr>
        <w:lastRenderedPageBreak/>
        <w:t xml:space="preserve">Follow Steps 1-3 in </w:t>
      </w:r>
      <w:hyperlink w:anchor="Dist" w:history="1">
        <w:r w:rsidR="00153455" w:rsidRPr="00DE1C1D">
          <w:rPr>
            <w:rStyle w:val="Hyperlink"/>
            <w:rFonts w:asciiTheme="minorHAnsi" w:hAnsiTheme="minorHAnsi" w:cstheme="minorHAnsi"/>
            <w:i/>
            <w:iCs/>
            <w:color w:val="auto"/>
            <w:u w:val="none"/>
          </w:rPr>
          <w:t>Update Tax Distribution</w:t>
        </w:r>
      </w:hyperlink>
      <w:r w:rsidR="00586F4B" w:rsidRPr="00DE1C1D">
        <w:rPr>
          <w:rFonts w:asciiTheme="minorHAnsi" w:hAnsiTheme="minorHAnsi" w:cstheme="minorHAnsi"/>
          <w:i/>
          <w:iCs/>
        </w:rPr>
        <w:t xml:space="preserve"> </w:t>
      </w:r>
      <w:r w:rsidRPr="00DE1C1D">
        <w:rPr>
          <w:rFonts w:asciiTheme="minorHAnsi" w:hAnsiTheme="minorHAnsi" w:cstheme="minorHAnsi"/>
        </w:rPr>
        <w:t xml:space="preserve">section, then update </w:t>
      </w:r>
      <w:r w:rsidRPr="00DE1C1D">
        <w:rPr>
          <w:rFonts w:asciiTheme="minorHAnsi" w:hAnsiTheme="minorHAnsi" w:cstheme="minorHAnsi"/>
          <w:b/>
          <w:bCs/>
        </w:rPr>
        <w:t>Tax Distribution</w:t>
      </w:r>
      <w:r w:rsidRPr="00DE1C1D">
        <w:rPr>
          <w:rFonts w:asciiTheme="minorHAnsi" w:hAnsiTheme="minorHAnsi" w:cstheme="minorHAnsi"/>
        </w:rPr>
        <w:t xml:space="preserve"> state to match employee’s work location of IA.</w:t>
      </w:r>
    </w:p>
    <w:p w14:paraId="7B1A4A03" w14:textId="77777777" w:rsidR="00D77ADD" w:rsidRPr="00DE1C1D" w:rsidRDefault="000E3E8D" w:rsidP="00C22D4F">
      <w:pPr>
        <w:pStyle w:val="TableParagraph"/>
        <w:spacing w:before="120" w:after="120"/>
        <w:rPr>
          <w:rFonts w:asciiTheme="minorHAnsi" w:hAnsiTheme="minorHAnsi" w:cstheme="minorHAnsi"/>
          <w:color w:val="403152" w:themeColor="accent4" w:themeShade="80"/>
        </w:rPr>
      </w:pPr>
      <w:r w:rsidRPr="00DE1C1D">
        <w:rPr>
          <w:rFonts w:asciiTheme="minorHAnsi" w:hAnsiTheme="minorHAnsi" w:cstheme="minorHAnsi"/>
          <w:noProof/>
          <w:color w:val="403152" w:themeColor="accent4" w:themeShade="80"/>
        </w:rPr>
        <w:drawing>
          <wp:inline distT="0" distB="0" distL="0" distR="0" wp14:anchorId="0D21381B" wp14:editId="03A403F5">
            <wp:extent cx="5943600" cy="2329180"/>
            <wp:effectExtent l="19050" t="19050" r="19050" b="13970"/>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41"/>
                    <a:stretch>
                      <a:fillRect/>
                    </a:stretch>
                  </pic:blipFill>
                  <pic:spPr>
                    <a:xfrm>
                      <a:off x="0" y="0"/>
                      <a:ext cx="5943600" cy="2329180"/>
                    </a:xfrm>
                    <a:prstGeom prst="rect">
                      <a:avLst/>
                    </a:prstGeom>
                    <a:ln>
                      <a:solidFill>
                        <a:schemeClr val="tx1"/>
                      </a:solidFill>
                    </a:ln>
                  </pic:spPr>
                </pic:pic>
              </a:graphicData>
            </a:graphic>
          </wp:inline>
        </w:drawing>
      </w:r>
    </w:p>
    <w:p w14:paraId="49E288A3" w14:textId="24B5F6B3" w:rsidR="00AE4BA3" w:rsidRPr="00DE1C1D" w:rsidRDefault="00D77ADD" w:rsidP="00A31DDB">
      <w:pPr>
        <w:pStyle w:val="TableParagraph"/>
        <w:numPr>
          <w:ilvl w:val="0"/>
          <w:numId w:val="7"/>
        </w:numPr>
        <w:spacing w:before="120" w:after="120"/>
        <w:rPr>
          <w:rFonts w:asciiTheme="minorHAnsi" w:hAnsiTheme="minorHAnsi" w:cstheme="minorHAnsi"/>
          <w:b/>
          <w:bCs/>
          <w:i/>
          <w:iCs/>
          <w:color w:val="403152" w:themeColor="accent4" w:themeShade="80"/>
        </w:rPr>
      </w:pPr>
      <w:r w:rsidRPr="00DE1C1D">
        <w:rPr>
          <w:rFonts w:asciiTheme="minorHAnsi" w:hAnsiTheme="minorHAnsi" w:cstheme="minorHAnsi"/>
        </w:rPr>
        <w:t xml:space="preserve">Provide </w:t>
      </w:r>
      <w:r w:rsidR="00594DA6" w:rsidRPr="00DE1C1D">
        <w:rPr>
          <w:rFonts w:asciiTheme="minorHAnsi" w:hAnsiTheme="minorHAnsi" w:cstheme="minorHAnsi"/>
        </w:rPr>
        <w:t xml:space="preserve">the </w:t>
      </w:r>
      <w:r w:rsidRPr="00DE1C1D">
        <w:rPr>
          <w:rFonts w:asciiTheme="minorHAnsi" w:hAnsiTheme="minorHAnsi" w:cstheme="minorHAnsi"/>
        </w:rPr>
        <w:t>employee with the corresponding state’s tax form to complete for entry by Agency Payroll.</w:t>
      </w:r>
    </w:p>
    <w:p w14:paraId="0EB8A28A" w14:textId="77777777" w:rsidR="00DE1C1D" w:rsidRPr="00DE1C1D" w:rsidRDefault="00DE1C1D" w:rsidP="00DE1C1D">
      <w:pPr>
        <w:pStyle w:val="TableParagraph"/>
        <w:spacing w:before="120" w:after="120"/>
        <w:ind w:left="720"/>
        <w:rPr>
          <w:rFonts w:asciiTheme="minorHAnsi" w:hAnsiTheme="minorHAnsi" w:cstheme="minorHAnsi"/>
          <w:b/>
          <w:bCs/>
          <w:i/>
          <w:iCs/>
          <w:color w:val="403152" w:themeColor="accent4" w:themeShade="80"/>
        </w:rPr>
      </w:pPr>
    </w:p>
    <w:p w14:paraId="0FDD764F" w14:textId="36595BD5" w:rsidR="00B63D23" w:rsidRPr="00DE1C1D" w:rsidRDefault="00607C5F"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t xml:space="preserve">Scenario </w:t>
      </w:r>
      <w:r w:rsidR="00AD785D" w:rsidRPr="00DE1C1D">
        <w:rPr>
          <w:rFonts w:asciiTheme="minorHAnsi" w:hAnsiTheme="minorHAnsi" w:cstheme="minorHAnsi"/>
          <w:b/>
          <w:bCs/>
          <w:color w:val="7030A0"/>
        </w:rPr>
        <w:t>8</w:t>
      </w:r>
      <w:r w:rsidRPr="00DE1C1D">
        <w:rPr>
          <w:rFonts w:asciiTheme="minorHAnsi" w:hAnsiTheme="minorHAnsi" w:cstheme="minorHAnsi"/>
          <w:b/>
          <w:bCs/>
          <w:color w:val="7030A0"/>
        </w:rPr>
        <w:t xml:space="preserve">: </w:t>
      </w:r>
      <w:r w:rsidR="00B63D23" w:rsidRPr="00DE1C1D">
        <w:rPr>
          <w:rFonts w:asciiTheme="minorHAnsi" w:hAnsiTheme="minorHAnsi" w:cstheme="minorHAnsi"/>
          <w:b/>
          <w:bCs/>
          <w:color w:val="7030A0"/>
        </w:rPr>
        <w:t>Current employee moves from reciprocal or non-reciprocal state to WI</w:t>
      </w:r>
      <w:r w:rsidR="0016160F" w:rsidRPr="00DE1C1D">
        <w:rPr>
          <w:rFonts w:asciiTheme="minorHAnsi" w:hAnsiTheme="minorHAnsi" w:cstheme="minorHAnsi"/>
          <w:b/>
          <w:bCs/>
          <w:color w:val="7030A0"/>
        </w:rPr>
        <w:t xml:space="preserve"> - </w:t>
      </w:r>
      <w:r w:rsidR="00A968F4" w:rsidRPr="00DE1C1D">
        <w:rPr>
          <w:rFonts w:asciiTheme="minorHAnsi" w:hAnsiTheme="minorHAnsi" w:cstheme="minorHAnsi"/>
          <w:b/>
          <w:bCs/>
          <w:color w:val="7030A0"/>
        </w:rPr>
        <w:t xml:space="preserve">taxes are being withheld for the other </w:t>
      </w:r>
      <w:r w:rsidR="0016160F" w:rsidRPr="00DE1C1D">
        <w:rPr>
          <w:rFonts w:asciiTheme="minorHAnsi" w:hAnsiTheme="minorHAnsi" w:cstheme="minorHAnsi"/>
          <w:b/>
          <w:bCs/>
          <w:color w:val="7030A0"/>
        </w:rPr>
        <w:t>state (</w:t>
      </w:r>
      <w:r w:rsidR="00522BEA" w:rsidRPr="00DE1C1D">
        <w:rPr>
          <w:rFonts w:asciiTheme="minorHAnsi" w:hAnsiTheme="minorHAnsi" w:cstheme="minorHAnsi"/>
          <w:b/>
          <w:bCs/>
          <w:color w:val="7030A0"/>
        </w:rPr>
        <w:t xml:space="preserve">e.g. </w:t>
      </w:r>
      <w:r w:rsidR="0016160F" w:rsidRPr="00DE1C1D">
        <w:rPr>
          <w:rFonts w:asciiTheme="minorHAnsi" w:hAnsiTheme="minorHAnsi" w:cstheme="minorHAnsi"/>
          <w:b/>
          <w:bCs/>
          <w:color w:val="7030A0"/>
        </w:rPr>
        <w:t>MI</w:t>
      </w:r>
      <w:r w:rsidR="00266CE6" w:rsidRPr="00DE1C1D">
        <w:rPr>
          <w:rFonts w:asciiTheme="minorHAnsi" w:hAnsiTheme="minorHAnsi" w:cstheme="minorHAnsi"/>
          <w:b/>
          <w:bCs/>
          <w:color w:val="7030A0"/>
        </w:rPr>
        <w:t xml:space="preserve">, </w:t>
      </w:r>
      <w:r w:rsidR="00C90D84" w:rsidRPr="00DE1C1D">
        <w:rPr>
          <w:rFonts w:asciiTheme="minorHAnsi" w:hAnsiTheme="minorHAnsi" w:cstheme="minorHAnsi"/>
          <w:b/>
          <w:bCs/>
          <w:color w:val="7030A0"/>
        </w:rPr>
        <w:t>IA</w:t>
      </w:r>
      <w:r w:rsidR="0016160F" w:rsidRPr="00DE1C1D">
        <w:rPr>
          <w:rFonts w:asciiTheme="minorHAnsi" w:hAnsiTheme="minorHAnsi" w:cstheme="minorHAnsi"/>
          <w:b/>
          <w:bCs/>
          <w:color w:val="7030A0"/>
        </w:rPr>
        <w:t>)</w:t>
      </w:r>
      <w:r w:rsidR="00B63D23" w:rsidRPr="00DE1C1D">
        <w:rPr>
          <w:rFonts w:asciiTheme="minorHAnsi" w:hAnsiTheme="minorHAnsi" w:cstheme="minorHAnsi"/>
          <w:b/>
          <w:bCs/>
          <w:color w:val="7030A0"/>
        </w:rPr>
        <w:t>.</w:t>
      </w:r>
      <w:r w:rsidRPr="00DE1C1D">
        <w:rPr>
          <w:rFonts w:asciiTheme="minorHAnsi" w:hAnsiTheme="minorHAnsi" w:cstheme="minorHAnsi"/>
          <w:b/>
          <w:bCs/>
          <w:color w:val="7030A0"/>
        </w:rPr>
        <w:t xml:space="preserve"> </w:t>
      </w:r>
      <w:r w:rsidR="00087174" w:rsidRPr="00DE1C1D">
        <w:rPr>
          <w:rFonts w:asciiTheme="minorHAnsi" w:hAnsiTheme="minorHAnsi" w:cstheme="minorHAnsi"/>
          <w:b/>
          <w:bCs/>
          <w:color w:val="7030A0"/>
        </w:rPr>
        <w:t xml:space="preserve"> Their updated work location and legal residence are in WI</w:t>
      </w:r>
      <w:r w:rsidR="00A968F4" w:rsidRPr="00DE1C1D">
        <w:rPr>
          <w:rFonts w:asciiTheme="minorHAnsi" w:hAnsiTheme="minorHAnsi" w:cstheme="minorHAnsi"/>
          <w:b/>
          <w:bCs/>
          <w:color w:val="7030A0"/>
        </w:rPr>
        <w:t>.</w:t>
      </w:r>
    </w:p>
    <w:p w14:paraId="75DB08DD" w14:textId="69765831" w:rsidR="00FB599E" w:rsidRPr="00DE1C1D" w:rsidRDefault="000E3E8D" w:rsidP="00C22D4F">
      <w:pPr>
        <w:pStyle w:val="TableParagraph"/>
        <w:numPr>
          <w:ilvl w:val="0"/>
          <w:numId w:val="8"/>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00153455" w:rsidRPr="00DE1C1D">
          <w:rPr>
            <w:rStyle w:val="Hyperlink"/>
            <w:rFonts w:asciiTheme="minorHAnsi" w:hAnsiTheme="minorHAnsi" w:cstheme="minorHAnsi"/>
            <w:i/>
            <w:iCs/>
            <w:color w:val="auto"/>
            <w:u w:val="none"/>
          </w:rPr>
          <w:t>Update Tax Data</w:t>
        </w:r>
      </w:hyperlink>
      <w:r w:rsidR="00586F4B" w:rsidRPr="00DE1C1D">
        <w:rPr>
          <w:rFonts w:asciiTheme="minorHAnsi" w:hAnsiTheme="minorHAnsi" w:cstheme="minorHAnsi"/>
          <w:i/>
          <w:iCs/>
        </w:rPr>
        <w:t xml:space="preserve"> </w:t>
      </w:r>
      <w:r w:rsidRPr="00DE1C1D">
        <w:rPr>
          <w:rFonts w:asciiTheme="minorHAnsi" w:hAnsiTheme="minorHAnsi" w:cstheme="minorHAnsi"/>
        </w:rPr>
        <w:t>section, then c</w:t>
      </w:r>
      <w:r w:rsidR="00FB599E" w:rsidRPr="00DE1C1D">
        <w:rPr>
          <w:rFonts w:asciiTheme="minorHAnsi" w:hAnsiTheme="minorHAnsi" w:cstheme="minorHAnsi"/>
        </w:rPr>
        <w:t xml:space="preserve">lick Minus Sign (-) on </w:t>
      </w:r>
      <w:r w:rsidR="00FB599E" w:rsidRPr="00DE1C1D">
        <w:rPr>
          <w:rFonts w:asciiTheme="minorHAnsi" w:hAnsiTheme="minorHAnsi" w:cstheme="minorHAnsi"/>
          <w:b/>
          <w:bCs/>
        </w:rPr>
        <w:t>State Information</w:t>
      </w:r>
      <w:r w:rsidR="00FB599E" w:rsidRPr="00DE1C1D">
        <w:rPr>
          <w:rFonts w:asciiTheme="minorHAnsi" w:hAnsiTheme="minorHAnsi" w:cstheme="minorHAnsi"/>
        </w:rPr>
        <w:t xml:space="preserve"> tab to remove </w:t>
      </w:r>
      <w:r w:rsidR="00607C5F" w:rsidRPr="00DE1C1D">
        <w:rPr>
          <w:rFonts w:asciiTheme="minorHAnsi" w:hAnsiTheme="minorHAnsi" w:cstheme="minorHAnsi"/>
        </w:rPr>
        <w:t xml:space="preserve">the </w:t>
      </w:r>
      <w:r w:rsidR="00FB599E" w:rsidRPr="00DE1C1D">
        <w:rPr>
          <w:rFonts w:asciiTheme="minorHAnsi" w:hAnsiTheme="minorHAnsi" w:cstheme="minorHAnsi"/>
        </w:rPr>
        <w:t>sta</w:t>
      </w:r>
      <w:r w:rsidR="00607C5F" w:rsidRPr="00DE1C1D">
        <w:rPr>
          <w:rFonts w:asciiTheme="minorHAnsi" w:hAnsiTheme="minorHAnsi" w:cstheme="minorHAnsi"/>
        </w:rPr>
        <w:t xml:space="preserve">te that is no longer the </w:t>
      </w:r>
      <w:r w:rsidR="00F81BBB" w:rsidRPr="00DE1C1D">
        <w:rPr>
          <w:rFonts w:asciiTheme="minorHAnsi" w:hAnsiTheme="minorHAnsi" w:cstheme="minorHAnsi"/>
        </w:rPr>
        <w:t>residence</w:t>
      </w:r>
      <w:r w:rsidRPr="00DE1C1D">
        <w:rPr>
          <w:rFonts w:asciiTheme="minorHAnsi" w:hAnsiTheme="minorHAnsi" w:cstheme="minorHAnsi"/>
        </w:rPr>
        <w:t>.</w:t>
      </w:r>
    </w:p>
    <w:p w14:paraId="5073BF08" w14:textId="36F24457" w:rsidR="005A0B73" w:rsidRPr="00DE1C1D" w:rsidRDefault="000E799A"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3AC5B183" wp14:editId="318F07EF">
            <wp:extent cx="5943600" cy="895350"/>
            <wp:effectExtent l="19050" t="19050" r="19050" b="19050"/>
            <wp:docPr id="38" name="Picture 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42"/>
                    <a:stretch>
                      <a:fillRect/>
                    </a:stretch>
                  </pic:blipFill>
                  <pic:spPr>
                    <a:xfrm>
                      <a:off x="0" y="0"/>
                      <a:ext cx="5943600" cy="895350"/>
                    </a:xfrm>
                    <a:prstGeom prst="rect">
                      <a:avLst/>
                    </a:prstGeom>
                    <a:ln>
                      <a:solidFill>
                        <a:schemeClr val="tx1"/>
                      </a:solidFill>
                    </a:ln>
                  </pic:spPr>
                </pic:pic>
              </a:graphicData>
            </a:graphic>
          </wp:inline>
        </w:drawing>
      </w:r>
    </w:p>
    <w:p w14:paraId="5044D56C" w14:textId="3D4E0AF3" w:rsidR="00755618" w:rsidRPr="00DE1C1D" w:rsidRDefault="003A2A21" w:rsidP="00C22D4F">
      <w:pPr>
        <w:pStyle w:val="TableParagraph"/>
        <w:numPr>
          <w:ilvl w:val="0"/>
          <w:numId w:val="8"/>
        </w:numPr>
        <w:spacing w:before="120" w:after="120"/>
        <w:rPr>
          <w:rFonts w:asciiTheme="minorHAnsi" w:hAnsiTheme="minorHAnsi" w:cstheme="minorHAnsi"/>
        </w:rPr>
      </w:pPr>
      <w:r w:rsidRPr="00DE1C1D">
        <w:rPr>
          <w:rFonts w:asciiTheme="minorHAnsi" w:hAnsiTheme="minorHAnsi" w:cstheme="minorHAnsi"/>
        </w:rPr>
        <w:t xml:space="preserve">Update </w:t>
      </w:r>
      <w:r w:rsidR="00102B13" w:rsidRPr="00DE1C1D">
        <w:rPr>
          <w:rFonts w:asciiTheme="minorHAnsi" w:hAnsiTheme="minorHAnsi" w:cstheme="minorHAnsi"/>
        </w:rPr>
        <w:t>remaining</w:t>
      </w:r>
      <w:r w:rsidRPr="00DE1C1D">
        <w:rPr>
          <w:rFonts w:asciiTheme="minorHAnsi" w:hAnsiTheme="minorHAnsi" w:cstheme="minorHAnsi"/>
        </w:rPr>
        <w:t xml:space="preserve"> row to reflect employee’s residence (Resident) and work location (UI Jurisdiction)</w:t>
      </w:r>
      <w:r w:rsidR="00102B13" w:rsidRPr="00DE1C1D">
        <w:rPr>
          <w:rFonts w:asciiTheme="minorHAnsi" w:hAnsiTheme="minorHAnsi" w:cstheme="minorHAnsi"/>
        </w:rPr>
        <w:t>.</w:t>
      </w:r>
      <w:r w:rsidRPr="00DE1C1D">
        <w:rPr>
          <w:rFonts w:asciiTheme="minorHAnsi" w:hAnsiTheme="minorHAnsi" w:cstheme="minorHAnsi"/>
        </w:rPr>
        <w:t xml:space="preserve"> Check </w:t>
      </w:r>
      <w:r w:rsidR="00102B13" w:rsidRPr="00DE1C1D">
        <w:rPr>
          <w:rFonts w:asciiTheme="minorHAnsi" w:hAnsiTheme="minorHAnsi" w:cstheme="minorHAnsi"/>
        </w:rPr>
        <w:t xml:space="preserve">both boxes </w:t>
      </w:r>
      <w:r w:rsidR="00891547" w:rsidRPr="00DE1C1D">
        <w:rPr>
          <w:rFonts w:asciiTheme="minorHAnsi" w:hAnsiTheme="minorHAnsi" w:cstheme="minorHAnsi"/>
        </w:rPr>
        <w:t>in the WI row.</w:t>
      </w:r>
    </w:p>
    <w:p w14:paraId="15F3052A" w14:textId="50C673AE" w:rsidR="00DE1C1D" w:rsidRDefault="004A7367"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5D199A9B" wp14:editId="67DE3923">
            <wp:extent cx="5943600" cy="908685"/>
            <wp:effectExtent l="19050" t="19050" r="19050" b="2476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908685"/>
                    </a:xfrm>
                    <a:prstGeom prst="rect">
                      <a:avLst/>
                    </a:prstGeom>
                    <a:ln>
                      <a:solidFill>
                        <a:schemeClr val="tx1"/>
                      </a:solidFill>
                    </a:ln>
                  </pic:spPr>
                </pic:pic>
              </a:graphicData>
            </a:graphic>
          </wp:inline>
        </w:drawing>
      </w:r>
    </w:p>
    <w:p w14:paraId="6850B71F" w14:textId="77777777" w:rsidR="00DE1C1D" w:rsidRDefault="00DE1C1D">
      <w:pPr>
        <w:rPr>
          <w:rFonts w:eastAsia="Calibri" w:cstheme="minorHAnsi"/>
        </w:rPr>
      </w:pPr>
      <w:r>
        <w:rPr>
          <w:rFonts w:cstheme="minorHAnsi"/>
        </w:rPr>
        <w:br w:type="page"/>
      </w:r>
    </w:p>
    <w:p w14:paraId="722137DF" w14:textId="2D6EACE6" w:rsidR="000E799A" w:rsidRPr="00DE1C1D" w:rsidRDefault="000E799A" w:rsidP="00C22D4F">
      <w:pPr>
        <w:pStyle w:val="TableParagraph"/>
        <w:numPr>
          <w:ilvl w:val="0"/>
          <w:numId w:val="8"/>
        </w:numPr>
        <w:spacing w:before="120" w:after="120"/>
        <w:rPr>
          <w:rFonts w:asciiTheme="minorHAnsi" w:hAnsiTheme="minorHAnsi" w:cstheme="minorHAnsi"/>
          <w:b/>
          <w:bCs/>
          <w:i/>
          <w:iCs/>
        </w:rPr>
      </w:pPr>
      <w:r w:rsidRPr="00DE1C1D">
        <w:rPr>
          <w:rFonts w:asciiTheme="minorHAnsi" w:hAnsiTheme="minorHAnsi" w:cstheme="minorHAnsi"/>
        </w:rPr>
        <w:lastRenderedPageBreak/>
        <w:t xml:space="preserve">Follow Steps 1-3 in </w:t>
      </w:r>
      <w:hyperlink w:anchor="Dist" w:history="1">
        <w:r w:rsidR="00153455" w:rsidRPr="00DE1C1D">
          <w:rPr>
            <w:rStyle w:val="Hyperlink"/>
            <w:rFonts w:asciiTheme="minorHAnsi" w:hAnsiTheme="minorHAnsi" w:cstheme="minorHAnsi"/>
            <w:i/>
            <w:iCs/>
            <w:color w:val="auto"/>
            <w:u w:val="none"/>
          </w:rPr>
          <w:t>Update Tax Distribution</w:t>
        </w:r>
      </w:hyperlink>
      <w:r w:rsidR="00586F4B" w:rsidRPr="00DE1C1D">
        <w:rPr>
          <w:rFonts w:asciiTheme="minorHAnsi" w:hAnsiTheme="minorHAnsi" w:cstheme="minorHAnsi"/>
          <w:i/>
          <w:iCs/>
        </w:rPr>
        <w:t xml:space="preserve"> </w:t>
      </w:r>
      <w:r w:rsidRPr="00DE1C1D">
        <w:rPr>
          <w:rFonts w:asciiTheme="minorHAnsi" w:hAnsiTheme="minorHAnsi" w:cstheme="minorHAnsi"/>
        </w:rPr>
        <w:t xml:space="preserve">section, then update </w:t>
      </w:r>
      <w:r w:rsidRPr="00DE1C1D">
        <w:rPr>
          <w:rFonts w:asciiTheme="minorHAnsi" w:hAnsiTheme="minorHAnsi" w:cstheme="minorHAnsi"/>
          <w:b/>
          <w:bCs/>
        </w:rPr>
        <w:t>Tax Distribution</w:t>
      </w:r>
      <w:r w:rsidRPr="00DE1C1D">
        <w:rPr>
          <w:rFonts w:asciiTheme="minorHAnsi" w:hAnsiTheme="minorHAnsi" w:cstheme="minorHAnsi"/>
        </w:rPr>
        <w:t xml:space="preserve"> state to match employee’s work location of WI.</w:t>
      </w:r>
    </w:p>
    <w:p w14:paraId="0D48D2C2" w14:textId="5F70485A" w:rsidR="00E15C44" w:rsidRPr="00DE1C1D" w:rsidRDefault="00EA69A3" w:rsidP="00C22D4F">
      <w:pPr>
        <w:pStyle w:val="TableParagraph"/>
        <w:spacing w:before="120" w:after="120"/>
        <w:rPr>
          <w:rFonts w:asciiTheme="minorHAnsi" w:hAnsiTheme="minorHAnsi" w:cstheme="minorHAnsi"/>
          <w:color w:val="403152" w:themeColor="accent4" w:themeShade="80"/>
        </w:rPr>
      </w:pPr>
      <w:r w:rsidRPr="00DE1C1D">
        <w:rPr>
          <w:rFonts w:asciiTheme="minorHAnsi" w:hAnsiTheme="minorHAnsi" w:cstheme="minorHAnsi"/>
          <w:noProof/>
          <w:color w:val="403152" w:themeColor="accent4" w:themeShade="80"/>
        </w:rPr>
        <w:drawing>
          <wp:inline distT="0" distB="0" distL="0" distR="0" wp14:anchorId="5DCE144C" wp14:editId="760534AF">
            <wp:extent cx="5943600" cy="2329180"/>
            <wp:effectExtent l="19050" t="19050" r="19050" b="13970"/>
            <wp:docPr id="45" name="Picture 4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email&#10;&#10;Description automatically generated"/>
                    <pic:cNvPicPr/>
                  </pic:nvPicPr>
                  <pic:blipFill>
                    <a:blip r:embed="rId38"/>
                    <a:stretch>
                      <a:fillRect/>
                    </a:stretch>
                  </pic:blipFill>
                  <pic:spPr>
                    <a:xfrm>
                      <a:off x="0" y="0"/>
                      <a:ext cx="5943600" cy="2329180"/>
                    </a:xfrm>
                    <a:prstGeom prst="rect">
                      <a:avLst/>
                    </a:prstGeom>
                    <a:ln>
                      <a:solidFill>
                        <a:schemeClr val="tx1"/>
                      </a:solidFill>
                    </a:ln>
                  </pic:spPr>
                </pic:pic>
              </a:graphicData>
            </a:graphic>
          </wp:inline>
        </w:drawing>
      </w:r>
    </w:p>
    <w:p w14:paraId="3920D601" w14:textId="00BAA492" w:rsidR="00DB7D8F" w:rsidRPr="00DE1C1D" w:rsidRDefault="00C63D24" w:rsidP="00C22D4F">
      <w:pPr>
        <w:pStyle w:val="TableParagraph"/>
        <w:numPr>
          <w:ilvl w:val="0"/>
          <w:numId w:val="8"/>
        </w:numPr>
        <w:spacing w:before="120" w:after="120"/>
        <w:rPr>
          <w:rFonts w:asciiTheme="minorHAnsi" w:hAnsiTheme="minorHAnsi" w:cstheme="minorHAnsi"/>
        </w:rPr>
      </w:pPr>
      <w:r w:rsidRPr="00DE1C1D">
        <w:rPr>
          <w:rFonts w:asciiTheme="minorHAnsi" w:hAnsiTheme="minorHAnsi" w:cstheme="minorHAnsi"/>
        </w:rPr>
        <w:t xml:space="preserve">Notify </w:t>
      </w:r>
      <w:r w:rsidR="00594DA6" w:rsidRPr="00DE1C1D">
        <w:rPr>
          <w:rFonts w:asciiTheme="minorHAnsi" w:hAnsiTheme="minorHAnsi" w:cstheme="minorHAnsi"/>
        </w:rPr>
        <w:t xml:space="preserve">the </w:t>
      </w:r>
      <w:r w:rsidRPr="00DE1C1D">
        <w:rPr>
          <w:rFonts w:asciiTheme="minorHAnsi" w:hAnsiTheme="minorHAnsi" w:cstheme="minorHAnsi"/>
        </w:rPr>
        <w:t>employee to submit a WT-4 in ESS to update their marital status and/or allowances.</w:t>
      </w:r>
    </w:p>
    <w:p w14:paraId="470FBD96" w14:textId="7B8E0317" w:rsidR="00E15C44" w:rsidRPr="00DE1C1D" w:rsidRDefault="00E15C44"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t xml:space="preserve">Scenario </w:t>
      </w:r>
      <w:r w:rsidR="00AD785D" w:rsidRPr="00DE1C1D">
        <w:rPr>
          <w:rFonts w:asciiTheme="minorHAnsi" w:hAnsiTheme="minorHAnsi" w:cstheme="minorHAnsi"/>
          <w:b/>
          <w:bCs/>
          <w:color w:val="7030A0"/>
        </w:rPr>
        <w:t>9</w:t>
      </w:r>
      <w:r w:rsidRPr="00DE1C1D">
        <w:rPr>
          <w:rFonts w:asciiTheme="minorHAnsi" w:hAnsiTheme="minorHAnsi" w:cstheme="minorHAnsi"/>
          <w:b/>
          <w:bCs/>
          <w:color w:val="7030A0"/>
        </w:rPr>
        <w:t xml:space="preserve">: New hire or rehired employee has incorrect tax Resident box load to State Tax Data because of a previous home address in Modify a Person.  Their updated work location and legal residence are in WI.  </w:t>
      </w:r>
    </w:p>
    <w:p w14:paraId="3E459587" w14:textId="6E4C5763" w:rsidR="00AE4BA3" w:rsidRPr="00DE1C1D" w:rsidRDefault="00E15C44" w:rsidP="00F542B1">
      <w:pPr>
        <w:pStyle w:val="ListParagraph"/>
        <w:numPr>
          <w:ilvl w:val="0"/>
          <w:numId w:val="29"/>
        </w:numPr>
        <w:spacing w:before="120" w:after="120" w:line="240" w:lineRule="auto"/>
        <w:contextualSpacing w:val="0"/>
        <w:rPr>
          <w:rFonts w:cstheme="minorHAnsi"/>
          <w:iCs/>
        </w:rPr>
      </w:pPr>
      <w:r w:rsidRPr="00DE1C1D">
        <w:rPr>
          <w:rFonts w:cstheme="minorHAnsi"/>
          <w:iCs/>
        </w:rPr>
        <w:t xml:space="preserve">If the home address is not up to date, contact employee to update via ESS or HR to update on </w:t>
      </w:r>
      <w:r w:rsidR="00537E44" w:rsidRPr="00DE1C1D">
        <w:rPr>
          <w:rFonts w:cstheme="minorHAnsi"/>
          <w:b/>
          <w:bCs/>
          <w:iCs/>
        </w:rPr>
        <w:t>Modify a Person</w:t>
      </w:r>
      <w:r w:rsidRPr="00DE1C1D">
        <w:rPr>
          <w:rFonts w:cstheme="minorHAnsi"/>
          <w:iCs/>
        </w:rPr>
        <w:t>.</w:t>
      </w:r>
    </w:p>
    <w:p w14:paraId="0A12E541" w14:textId="60FE6C0B" w:rsidR="00E15C44" w:rsidRPr="00DE1C1D" w:rsidRDefault="00E15C44" w:rsidP="00AE4BA3">
      <w:pPr>
        <w:pStyle w:val="TableParagraph"/>
        <w:numPr>
          <w:ilvl w:val="0"/>
          <w:numId w:val="29"/>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ata" w:history="1">
        <w:r w:rsidRPr="00DE1C1D">
          <w:rPr>
            <w:rStyle w:val="Hyperlink"/>
            <w:rFonts w:asciiTheme="minorHAnsi" w:hAnsiTheme="minorHAnsi" w:cstheme="minorHAnsi"/>
            <w:i/>
            <w:iCs/>
            <w:color w:val="auto"/>
            <w:u w:val="none"/>
          </w:rPr>
          <w:t>Update Tax Data</w:t>
        </w:r>
      </w:hyperlink>
      <w:r w:rsidRPr="00DE1C1D">
        <w:rPr>
          <w:rFonts w:asciiTheme="minorHAnsi" w:hAnsiTheme="minorHAnsi" w:cstheme="minorHAnsi"/>
          <w:i/>
          <w:iCs/>
        </w:rPr>
        <w:t xml:space="preserve"> </w:t>
      </w:r>
      <w:r w:rsidRPr="00DE1C1D">
        <w:rPr>
          <w:rFonts w:asciiTheme="minorHAnsi" w:hAnsiTheme="minorHAnsi" w:cstheme="minorHAnsi"/>
        </w:rPr>
        <w:t xml:space="preserve">section, then click Minus Sign (-) on </w:t>
      </w:r>
      <w:r w:rsidRPr="00DE1C1D">
        <w:rPr>
          <w:rFonts w:asciiTheme="minorHAnsi" w:hAnsiTheme="minorHAnsi" w:cstheme="minorHAnsi"/>
          <w:b/>
          <w:bCs/>
        </w:rPr>
        <w:t>State Information</w:t>
      </w:r>
      <w:r w:rsidRPr="00DE1C1D">
        <w:rPr>
          <w:rFonts w:asciiTheme="minorHAnsi" w:hAnsiTheme="minorHAnsi" w:cstheme="minorHAnsi"/>
        </w:rPr>
        <w:t xml:space="preserve"> tab to remove the incorrect state.</w:t>
      </w:r>
    </w:p>
    <w:p w14:paraId="792A3917" w14:textId="77DD614B" w:rsidR="005A0B73" w:rsidRPr="00DE1C1D" w:rsidRDefault="00E15C44" w:rsidP="00C22D4F">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36EB5896" wp14:editId="7DB23B05">
            <wp:extent cx="5943600" cy="895350"/>
            <wp:effectExtent l="19050" t="19050" r="19050" b="19050"/>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42"/>
                    <a:stretch>
                      <a:fillRect/>
                    </a:stretch>
                  </pic:blipFill>
                  <pic:spPr>
                    <a:xfrm>
                      <a:off x="0" y="0"/>
                      <a:ext cx="5943600" cy="895350"/>
                    </a:xfrm>
                    <a:prstGeom prst="rect">
                      <a:avLst/>
                    </a:prstGeom>
                    <a:ln>
                      <a:solidFill>
                        <a:schemeClr val="tx1"/>
                      </a:solidFill>
                    </a:ln>
                  </pic:spPr>
                </pic:pic>
              </a:graphicData>
            </a:graphic>
          </wp:inline>
        </w:drawing>
      </w:r>
    </w:p>
    <w:p w14:paraId="7B717A38" w14:textId="3F569F4E" w:rsidR="00E15C44" w:rsidRPr="00DE1C1D" w:rsidRDefault="00E15C44" w:rsidP="00AE4BA3">
      <w:pPr>
        <w:pStyle w:val="TableParagraph"/>
        <w:numPr>
          <w:ilvl w:val="0"/>
          <w:numId w:val="29"/>
        </w:numPr>
        <w:spacing w:before="120" w:after="120"/>
        <w:rPr>
          <w:rFonts w:asciiTheme="minorHAnsi" w:hAnsiTheme="minorHAnsi" w:cstheme="minorHAnsi"/>
        </w:rPr>
      </w:pPr>
      <w:r w:rsidRPr="00DE1C1D">
        <w:rPr>
          <w:rFonts w:asciiTheme="minorHAnsi" w:hAnsiTheme="minorHAnsi" w:cstheme="minorHAnsi"/>
        </w:rPr>
        <w:t>Update remaining row to reflect employee’s residence (Resident) and work location (UI Jurisdiction). Check both boxes in the WI row.</w:t>
      </w:r>
    </w:p>
    <w:p w14:paraId="28FE7124" w14:textId="570FBC22" w:rsidR="00DE1C1D" w:rsidRDefault="00E15C44" w:rsidP="00AE4BA3">
      <w:pPr>
        <w:pStyle w:val="TableParagraph"/>
        <w:spacing w:before="120" w:after="120"/>
        <w:rPr>
          <w:rFonts w:asciiTheme="minorHAnsi" w:hAnsiTheme="minorHAnsi" w:cstheme="minorHAnsi"/>
        </w:rPr>
      </w:pPr>
      <w:r w:rsidRPr="00DE1C1D">
        <w:rPr>
          <w:rFonts w:asciiTheme="minorHAnsi" w:hAnsiTheme="minorHAnsi" w:cstheme="minorHAnsi"/>
          <w:noProof/>
        </w:rPr>
        <w:drawing>
          <wp:inline distT="0" distB="0" distL="0" distR="0" wp14:anchorId="398F286D" wp14:editId="440EAFF2">
            <wp:extent cx="5943600" cy="908685"/>
            <wp:effectExtent l="19050" t="19050" r="19050" b="24765"/>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40"/>
                    <a:stretch>
                      <a:fillRect/>
                    </a:stretch>
                  </pic:blipFill>
                  <pic:spPr>
                    <a:xfrm>
                      <a:off x="0" y="0"/>
                      <a:ext cx="5943600" cy="908685"/>
                    </a:xfrm>
                    <a:prstGeom prst="rect">
                      <a:avLst/>
                    </a:prstGeom>
                    <a:ln>
                      <a:solidFill>
                        <a:schemeClr val="tx1"/>
                      </a:solidFill>
                    </a:ln>
                  </pic:spPr>
                </pic:pic>
              </a:graphicData>
            </a:graphic>
          </wp:inline>
        </w:drawing>
      </w:r>
    </w:p>
    <w:p w14:paraId="11B153FF" w14:textId="77777777" w:rsidR="00DE1C1D" w:rsidRDefault="00DE1C1D">
      <w:pPr>
        <w:rPr>
          <w:rFonts w:eastAsia="Calibri" w:cstheme="minorHAnsi"/>
        </w:rPr>
      </w:pPr>
      <w:r>
        <w:rPr>
          <w:rFonts w:cstheme="minorHAnsi"/>
        </w:rPr>
        <w:br w:type="page"/>
      </w:r>
    </w:p>
    <w:p w14:paraId="7D0191C3" w14:textId="63720A35" w:rsidR="008518B6" w:rsidRPr="00DE1C1D" w:rsidRDefault="008518B6" w:rsidP="00AE4BA3">
      <w:pPr>
        <w:pStyle w:val="TableParagraph"/>
        <w:numPr>
          <w:ilvl w:val="0"/>
          <w:numId w:val="29"/>
        </w:numPr>
        <w:spacing w:before="120" w:after="120"/>
        <w:rPr>
          <w:rFonts w:asciiTheme="minorHAnsi" w:hAnsiTheme="minorHAnsi" w:cstheme="minorHAnsi"/>
        </w:rPr>
      </w:pPr>
      <w:r w:rsidRPr="00DE1C1D">
        <w:rPr>
          <w:rFonts w:asciiTheme="minorHAnsi" w:hAnsiTheme="minorHAnsi" w:cstheme="minorHAnsi"/>
        </w:rPr>
        <w:lastRenderedPageBreak/>
        <w:t xml:space="preserve">Verify </w:t>
      </w:r>
      <w:r w:rsidRPr="00DE1C1D">
        <w:rPr>
          <w:rFonts w:asciiTheme="minorHAnsi" w:hAnsiTheme="minorHAnsi" w:cstheme="minorHAnsi"/>
          <w:b/>
          <w:bCs/>
        </w:rPr>
        <w:t>Tax Distribution</w:t>
      </w:r>
      <w:r w:rsidRPr="00DE1C1D">
        <w:rPr>
          <w:rFonts w:asciiTheme="minorHAnsi" w:hAnsiTheme="minorHAnsi" w:cstheme="minorHAnsi"/>
        </w:rPr>
        <w:t xml:space="preserve"> state matches work location of WI.</w:t>
      </w:r>
    </w:p>
    <w:p w14:paraId="0A1AB007" w14:textId="02EA7715" w:rsidR="001B0A17" w:rsidRPr="00DE1C1D" w:rsidRDefault="008518B6" w:rsidP="00C22D4F">
      <w:pPr>
        <w:pStyle w:val="TableParagraph"/>
        <w:spacing w:before="120" w:after="120"/>
        <w:rPr>
          <w:rFonts w:asciiTheme="minorHAnsi" w:hAnsiTheme="minorHAnsi" w:cstheme="minorHAnsi"/>
          <w:color w:val="403152" w:themeColor="accent4" w:themeShade="80"/>
        </w:rPr>
      </w:pPr>
      <w:r w:rsidRPr="00DE1C1D">
        <w:rPr>
          <w:rFonts w:asciiTheme="minorHAnsi" w:hAnsiTheme="minorHAnsi" w:cstheme="minorHAnsi"/>
          <w:noProof/>
          <w:color w:val="403152" w:themeColor="accent4" w:themeShade="80"/>
        </w:rPr>
        <w:drawing>
          <wp:inline distT="0" distB="0" distL="0" distR="0" wp14:anchorId="0C7A807B" wp14:editId="529FA6A7">
            <wp:extent cx="5943600" cy="2264410"/>
            <wp:effectExtent l="19050" t="19050" r="19050" b="21590"/>
            <wp:docPr id="47" name="Picture 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 email&#10;&#10;Description automatically generated"/>
                    <pic:cNvPicPr/>
                  </pic:nvPicPr>
                  <pic:blipFill>
                    <a:blip r:embed="rId34"/>
                    <a:stretch>
                      <a:fillRect/>
                    </a:stretch>
                  </pic:blipFill>
                  <pic:spPr>
                    <a:xfrm>
                      <a:off x="0" y="0"/>
                      <a:ext cx="5943600" cy="2264410"/>
                    </a:xfrm>
                    <a:prstGeom prst="rect">
                      <a:avLst/>
                    </a:prstGeom>
                    <a:ln>
                      <a:solidFill>
                        <a:schemeClr val="tx1"/>
                      </a:solidFill>
                    </a:ln>
                  </pic:spPr>
                </pic:pic>
              </a:graphicData>
            </a:graphic>
          </wp:inline>
        </w:drawing>
      </w:r>
    </w:p>
    <w:p w14:paraId="584B3140" w14:textId="739BD7B0" w:rsidR="00DB7D8F" w:rsidRPr="00DE1C1D" w:rsidRDefault="00DB7D8F" w:rsidP="00AE4BA3">
      <w:pPr>
        <w:pStyle w:val="TableParagraph"/>
        <w:numPr>
          <w:ilvl w:val="0"/>
          <w:numId w:val="29"/>
        </w:numPr>
        <w:spacing w:before="120" w:after="120"/>
        <w:rPr>
          <w:rFonts w:asciiTheme="minorHAnsi" w:hAnsiTheme="minorHAnsi" w:cstheme="minorHAnsi"/>
        </w:rPr>
      </w:pPr>
      <w:r w:rsidRPr="00DE1C1D">
        <w:rPr>
          <w:rFonts w:asciiTheme="minorHAnsi" w:hAnsiTheme="minorHAnsi" w:cstheme="minorHAnsi"/>
        </w:rPr>
        <w:t xml:space="preserve">Notify </w:t>
      </w:r>
      <w:r w:rsidR="00594DA6" w:rsidRPr="00DE1C1D">
        <w:rPr>
          <w:rFonts w:asciiTheme="minorHAnsi" w:hAnsiTheme="minorHAnsi" w:cstheme="minorHAnsi"/>
        </w:rPr>
        <w:t xml:space="preserve">the </w:t>
      </w:r>
      <w:r w:rsidRPr="00DE1C1D">
        <w:rPr>
          <w:rFonts w:asciiTheme="minorHAnsi" w:hAnsiTheme="minorHAnsi" w:cstheme="minorHAnsi"/>
        </w:rPr>
        <w:t>employee to submit a WT-4 in ESS to update their marital status and/or allowances.</w:t>
      </w:r>
    </w:p>
    <w:p w14:paraId="06F3B063" w14:textId="0900FF07" w:rsidR="00B63D23" w:rsidRPr="00DE1C1D" w:rsidRDefault="00B63D23" w:rsidP="0050175C">
      <w:pPr>
        <w:pStyle w:val="Heading4"/>
        <w:rPr>
          <w:rFonts w:asciiTheme="minorHAnsi" w:hAnsiTheme="minorHAnsi" w:cstheme="minorHAnsi"/>
          <w:b/>
          <w:bCs/>
          <w:color w:val="7030A0"/>
        </w:rPr>
      </w:pPr>
      <w:r w:rsidRPr="00DE1C1D">
        <w:rPr>
          <w:rFonts w:asciiTheme="minorHAnsi" w:hAnsiTheme="minorHAnsi" w:cstheme="minorHAnsi"/>
          <w:b/>
          <w:bCs/>
          <w:color w:val="7030A0"/>
        </w:rPr>
        <w:t xml:space="preserve">Scenario </w:t>
      </w:r>
      <w:r w:rsidR="00AD785D" w:rsidRPr="00DE1C1D">
        <w:rPr>
          <w:rFonts w:asciiTheme="minorHAnsi" w:hAnsiTheme="minorHAnsi" w:cstheme="minorHAnsi"/>
          <w:b/>
          <w:bCs/>
          <w:color w:val="7030A0"/>
        </w:rPr>
        <w:t>10</w:t>
      </w:r>
      <w:r w:rsidRPr="00DE1C1D">
        <w:rPr>
          <w:rFonts w:asciiTheme="minorHAnsi" w:hAnsiTheme="minorHAnsi" w:cstheme="minorHAnsi"/>
          <w:b/>
          <w:bCs/>
          <w:color w:val="7030A0"/>
        </w:rPr>
        <w:t xml:space="preserve">: </w:t>
      </w:r>
      <w:r w:rsidR="00A968F4" w:rsidRPr="00DE1C1D">
        <w:rPr>
          <w:rFonts w:asciiTheme="minorHAnsi" w:hAnsiTheme="minorHAnsi" w:cstheme="minorHAnsi"/>
          <w:b/>
          <w:bCs/>
          <w:color w:val="7030A0"/>
        </w:rPr>
        <w:t>Employee’s</w:t>
      </w:r>
      <w:r w:rsidR="000069F8" w:rsidRPr="00DE1C1D">
        <w:rPr>
          <w:rFonts w:asciiTheme="minorHAnsi" w:hAnsiTheme="minorHAnsi" w:cstheme="minorHAnsi"/>
          <w:b/>
          <w:bCs/>
          <w:color w:val="7030A0"/>
        </w:rPr>
        <w:t xml:space="preserve"> permanent</w:t>
      </w:r>
      <w:r w:rsidR="00A968F4" w:rsidRPr="00DE1C1D">
        <w:rPr>
          <w:rFonts w:asciiTheme="minorHAnsi" w:hAnsiTheme="minorHAnsi" w:cstheme="minorHAnsi"/>
          <w:b/>
          <w:bCs/>
          <w:color w:val="7030A0"/>
        </w:rPr>
        <w:t xml:space="preserve"> work location and legal residence are in </w:t>
      </w:r>
      <w:r w:rsidR="007F60B4" w:rsidRPr="00DE1C1D">
        <w:rPr>
          <w:rFonts w:asciiTheme="minorHAnsi" w:hAnsiTheme="minorHAnsi" w:cstheme="minorHAnsi"/>
          <w:b/>
          <w:bCs/>
          <w:color w:val="7030A0"/>
        </w:rPr>
        <w:t xml:space="preserve">reciprocal or </w:t>
      </w:r>
      <w:r w:rsidR="00A968F4" w:rsidRPr="00DE1C1D">
        <w:rPr>
          <w:rFonts w:asciiTheme="minorHAnsi" w:hAnsiTheme="minorHAnsi" w:cstheme="minorHAnsi"/>
          <w:b/>
          <w:bCs/>
          <w:color w:val="7030A0"/>
        </w:rPr>
        <w:t>non-reciprocal state (</w:t>
      </w:r>
      <w:r w:rsidR="00522BEA" w:rsidRPr="00DE1C1D">
        <w:rPr>
          <w:rFonts w:asciiTheme="minorHAnsi" w:hAnsiTheme="minorHAnsi" w:cstheme="minorHAnsi"/>
          <w:b/>
          <w:bCs/>
          <w:color w:val="7030A0"/>
        </w:rPr>
        <w:t xml:space="preserve">e.g. </w:t>
      </w:r>
      <w:r w:rsidR="00A968F4" w:rsidRPr="00DE1C1D">
        <w:rPr>
          <w:rFonts w:asciiTheme="minorHAnsi" w:hAnsiTheme="minorHAnsi" w:cstheme="minorHAnsi"/>
          <w:b/>
          <w:bCs/>
          <w:color w:val="7030A0"/>
        </w:rPr>
        <w:t>NY</w:t>
      </w:r>
      <w:r w:rsidR="00266CE6" w:rsidRPr="00DE1C1D">
        <w:rPr>
          <w:rFonts w:asciiTheme="minorHAnsi" w:hAnsiTheme="minorHAnsi" w:cstheme="minorHAnsi"/>
          <w:b/>
          <w:bCs/>
          <w:color w:val="7030A0"/>
        </w:rPr>
        <w:t>, WA</w:t>
      </w:r>
      <w:r w:rsidR="00A968F4" w:rsidRPr="00DE1C1D">
        <w:rPr>
          <w:rFonts w:asciiTheme="minorHAnsi" w:hAnsiTheme="minorHAnsi" w:cstheme="minorHAnsi"/>
          <w:b/>
          <w:bCs/>
          <w:color w:val="7030A0"/>
        </w:rPr>
        <w:t>) that does not have a tax table set up in STAR HCM.</w:t>
      </w:r>
    </w:p>
    <w:p w14:paraId="3846BAE5" w14:textId="267DAFEF" w:rsidR="00B63D23" w:rsidRPr="00DE1C1D" w:rsidRDefault="0085110C" w:rsidP="00C22D4F">
      <w:pPr>
        <w:pStyle w:val="TableParagraph"/>
        <w:numPr>
          <w:ilvl w:val="0"/>
          <w:numId w:val="9"/>
        </w:numPr>
        <w:spacing w:before="120" w:after="120"/>
        <w:rPr>
          <w:rFonts w:asciiTheme="minorHAnsi" w:hAnsiTheme="minorHAnsi" w:cstheme="minorHAnsi"/>
        </w:rPr>
      </w:pPr>
      <w:r w:rsidRPr="00DE1C1D">
        <w:rPr>
          <w:rFonts w:asciiTheme="minorHAnsi" w:hAnsiTheme="minorHAnsi" w:cstheme="minorHAnsi"/>
        </w:rPr>
        <w:t xml:space="preserve">Complete the </w:t>
      </w:r>
      <w:hyperlink r:id="rId43" w:history="1">
        <w:r w:rsidRPr="00DE1C1D">
          <w:rPr>
            <w:rStyle w:val="Hyperlink"/>
            <w:rFonts w:asciiTheme="minorHAnsi" w:hAnsiTheme="minorHAnsi" w:cstheme="minorHAnsi"/>
          </w:rPr>
          <w:t>Agency Request to Central Payroll for Non-Wisconsin Employment Form</w:t>
        </w:r>
      </w:hyperlink>
      <w:r w:rsidRPr="00DE1C1D">
        <w:rPr>
          <w:rFonts w:asciiTheme="minorHAnsi" w:hAnsiTheme="minorHAnsi" w:cstheme="minorHAnsi"/>
        </w:rPr>
        <w:t xml:space="preserve"> and send to</w:t>
      </w:r>
      <w:r w:rsidR="00EA69A3" w:rsidRPr="00DE1C1D">
        <w:rPr>
          <w:rFonts w:asciiTheme="minorHAnsi" w:hAnsiTheme="minorHAnsi" w:cstheme="minorHAnsi"/>
        </w:rPr>
        <w:t xml:space="preserve"> </w:t>
      </w:r>
      <w:hyperlink r:id="rId44" w:history="1">
        <w:r w:rsidR="00030ABC" w:rsidRPr="00DE1C1D">
          <w:rPr>
            <w:rStyle w:val="Hyperlink"/>
            <w:rFonts w:asciiTheme="minorHAnsi" w:hAnsiTheme="minorHAnsi" w:cstheme="minorHAnsi"/>
          </w:rPr>
          <w:t>Central Payroll</w:t>
        </w:r>
      </w:hyperlink>
      <w:r w:rsidR="00EA69A3" w:rsidRPr="00DE1C1D">
        <w:rPr>
          <w:rFonts w:asciiTheme="minorHAnsi" w:hAnsiTheme="minorHAnsi" w:cstheme="minorHAnsi"/>
        </w:rPr>
        <w:t xml:space="preserve"> as soon as you are aware of the</w:t>
      </w:r>
      <w:r w:rsidR="004D6EE6" w:rsidRPr="00DE1C1D">
        <w:rPr>
          <w:rFonts w:asciiTheme="minorHAnsi" w:hAnsiTheme="minorHAnsi" w:cstheme="minorHAnsi"/>
        </w:rPr>
        <w:t xml:space="preserve"> approved</w:t>
      </w:r>
      <w:r w:rsidR="00D62504" w:rsidRPr="00DE1C1D">
        <w:rPr>
          <w:rFonts w:asciiTheme="minorHAnsi" w:hAnsiTheme="minorHAnsi" w:cstheme="minorHAnsi"/>
        </w:rPr>
        <w:t>, permanent relocation for</w:t>
      </w:r>
      <w:r w:rsidR="00EA69A3" w:rsidRPr="00DE1C1D">
        <w:rPr>
          <w:rFonts w:asciiTheme="minorHAnsi" w:hAnsiTheme="minorHAnsi" w:cstheme="minorHAnsi"/>
        </w:rPr>
        <w:t xml:space="preserve"> out-of-state work to set up the tax table</w:t>
      </w:r>
      <w:r w:rsidRPr="00DE1C1D">
        <w:rPr>
          <w:rFonts w:asciiTheme="minorHAnsi" w:hAnsiTheme="minorHAnsi" w:cstheme="minorHAnsi"/>
        </w:rPr>
        <w:t>.</w:t>
      </w:r>
    </w:p>
    <w:p w14:paraId="0B43A578" w14:textId="20388B35" w:rsidR="00F63922" w:rsidRPr="00DE1C1D" w:rsidRDefault="00F63922" w:rsidP="00C22D4F">
      <w:pPr>
        <w:pStyle w:val="TableParagraph"/>
        <w:numPr>
          <w:ilvl w:val="0"/>
          <w:numId w:val="9"/>
        </w:numPr>
        <w:spacing w:before="120" w:after="120"/>
        <w:rPr>
          <w:rFonts w:asciiTheme="minorHAnsi" w:hAnsiTheme="minorHAnsi" w:cstheme="minorHAnsi"/>
        </w:rPr>
      </w:pPr>
      <w:r w:rsidRPr="00DE1C1D">
        <w:rPr>
          <w:rFonts w:asciiTheme="minorHAnsi" w:hAnsiTheme="minorHAnsi" w:cstheme="minorHAnsi"/>
        </w:rPr>
        <w:t xml:space="preserve">Maintain </w:t>
      </w:r>
      <w:r w:rsidR="00663222" w:rsidRPr="00DE1C1D">
        <w:rPr>
          <w:rFonts w:asciiTheme="minorHAnsi" w:hAnsiTheme="minorHAnsi" w:cstheme="minorHAnsi"/>
        </w:rPr>
        <w:t>WI</w:t>
      </w:r>
      <w:r w:rsidRPr="00DE1C1D">
        <w:rPr>
          <w:rFonts w:asciiTheme="minorHAnsi" w:hAnsiTheme="minorHAnsi" w:cstheme="minorHAnsi"/>
        </w:rPr>
        <w:t xml:space="preserve"> </w:t>
      </w:r>
      <w:r w:rsidRPr="00DE1C1D">
        <w:rPr>
          <w:rFonts w:asciiTheme="minorHAnsi" w:hAnsiTheme="minorHAnsi" w:cstheme="minorHAnsi"/>
          <w:b/>
          <w:bCs/>
        </w:rPr>
        <w:t>Tax Data</w:t>
      </w:r>
      <w:r w:rsidRPr="00DE1C1D">
        <w:rPr>
          <w:rFonts w:asciiTheme="minorHAnsi" w:hAnsiTheme="minorHAnsi" w:cstheme="minorHAnsi"/>
        </w:rPr>
        <w:t xml:space="preserve"> and </w:t>
      </w:r>
      <w:r w:rsidRPr="00DE1C1D">
        <w:rPr>
          <w:rFonts w:asciiTheme="minorHAnsi" w:hAnsiTheme="minorHAnsi" w:cstheme="minorHAnsi"/>
          <w:b/>
          <w:bCs/>
        </w:rPr>
        <w:t>Tax Distribution</w:t>
      </w:r>
      <w:r w:rsidRPr="00DE1C1D">
        <w:rPr>
          <w:rFonts w:asciiTheme="minorHAnsi" w:hAnsiTheme="minorHAnsi" w:cstheme="minorHAnsi"/>
        </w:rPr>
        <w:t xml:space="preserve"> </w:t>
      </w:r>
      <w:proofErr w:type="gramStart"/>
      <w:r w:rsidRPr="00DE1C1D">
        <w:rPr>
          <w:rFonts w:asciiTheme="minorHAnsi" w:hAnsiTheme="minorHAnsi" w:cstheme="minorHAnsi"/>
        </w:rPr>
        <w:t>setup</w:t>
      </w:r>
      <w:proofErr w:type="gramEnd"/>
      <w:r w:rsidRPr="00DE1C1D">
        <w:rPr>
          <w:rFonts w:asciiTheme="minorHAnsi" w:hAnsiTheme="minorHAnsi" w:cstheme="minorHAnsi"/>
        </w:rPr>
        <w:t xml:space="preserve"> until registration is complete.</w:t>
      </w:r>
    </w:p>
    <w:p w14:paraId="6E43481B" w14:textId="18FD2BAF" w:rsidR="00D62504" w:rsidRPr="00DE1C1D" w:rsidRDefault="00EA69A3" w:rsidP="00C22D4F">
      <w:pPr>
        <w:pStyle w:val="TableParagraph"/>
        <w:numPr>
          <w:ilvl w:val="0"/>
          <w:numId w:val="9"/>
        </w:numPr>
        <w:spacing w:before="120" w:after="120"/>
        <w:rPr>
          <w:rFonts w:asciiTheme="minorHAnsi" w:hAnsiTheme="minorHAnsi" w:cstheme="minorHAnsi"/>
        </w:rPr>
      </w:pPr>
      <w:r w:rsidRPr="00DE1C1D">
        <w:rPr>
          <w:rFonts w:asciiTheme="minorHAnsi" w:hAnsiTheme="minorHAnsi" w:cstheme="minorHAnsi"/>
        </w:rPr>
        <w:t xml:space="preserve">Central Payroll and Finance will </w:t>
      </w:r>
      <w:r w:rsidR="004D6EE6" w:rsidRPr="00DE1C1D">
        <w:rPr>
          <w:rFonts w:asciiTheme="minorHAnsi" w:hAnsiTheme="minorHAnsi" w:cstheme="minorHAnsi"/>
        </w:rPr>
        <w:t>research and register with the state for tax withholding</w:t>
      </w:r>
      <w:r w:rsidR="00376C84" w:rsidRPr="00DE1C1D">
        <w:rPr>
          <w:rFonts w:asciiTheme="minorHAnsi" w:hAnsiTheme="minorHAnsi" w:cstheme="minorHAnsi"/>
        </w:rPr>
        <w:t xml:space="preserve"> and local tax jurisdiction if applicable</w:t>
      </w:r>
      <w:r w:rsidR="004D6EE6" w:rsidRPr="00DE1C1D">
        <w:rPr>
          <w:rFonts w:asciiTheme="minorHAnsi" w:hAnsiTheme="minorHAnsi" w:cstheme="minorHAnsi"/>
        </w:rPr>
        <w:t>.  You will be notified when this is complete to request appropriate tax withholding forms and detail any other factors applicable to that state.</w:t>
      </w:r>
    </w:p>
    <w:p w14:paraId="4AB10545" w14:textId="77777777" w:rsidR="009C1771" w:rsidRPr="00DE1C1D" w:rsidRDefault="009C1771" w:rsidP="00C22D4F">
      <w:pPr>
        <w:pStyle w:val="TableParagraph"/>
        <w:spacing w:before="120" w:after="120"/>
        <w:rPr>
          <w:rFonts w:asciiTheme="minorHAnsi" w:hAnsiTheme="minorHAnsi" w:cstheme="minorHAnsi"/>
        </w:rPr>
      </w:pPr>
    </w:p>
    <w:p w14:paraId="44F2008D" w14:textId="689DD9F1" w:rsidR="004C453A" w:rsidRPr="00DE1C1D" w:rsidRDefault="004C453A" w:rsidP="0050175C">
      <w:pPr>
        <w:pStyle w:val="Heading3"/>
        <w:rPr>
          <w:rFonts w:asciiTheme="minorHAnsi" w:hAnsiTheme="minorHAnsi" w:cstheme="minorHAnsi"/>
          <w:b/>
          <w:bCs/>
          <w:color w:val="7030A0"/>
          <w:sz w:val="22"/>
          <w:szCs w:val="22"/>
        </w:rPr>
      </w:pPr>
      <w:bookmarkStart w:id="13" w:name="_Toc187993160"/>
      <w:bookmarkStart w:id="14" w:name="Local"/>
      <w:r w:rsidRPr="00DE1C1D">
        <w:rPr>
          <w:rFonts w:asciiTheme="minorHAnsi" w:hAnsiTheme="minorHAnsi" w:cstheme="minorHAnsi"/>
          <w:b/>
          <w:bCs/>
          <w:color w:val="7030A0"/>
          <w:sz w:val="22"/>
          <w:szCs w:val="22"/>
        </w:rPr>
        <w:t>REVIEW LOCAL TAXES</w:t>
      </w:r>
      <w:bookmarkEnd w:id="13"/>
    </w:p>
    <w:bookmarkEnd w:id="14"/>
    <w:p w14:paraId="162FE69C" w14:textId="4ED8F0D3" w:rsidR="0010343E" w:rsidRPr="00DE1C1D" w:rsidRDefault="00376C84" w:rsidP="00C22D4F">
      <w:pPr>
        <w:spacing w:before="120" w:after="120" w:line="240" w:lineRule="auto"/>
        <w:rPr>
          <w:rFonts w:cstheme="minorHAnsi"/>
        </w:rPr>
      </w:pPr>
      <w:r w:rsidRPr="00DE1C1D">
        <w:rPr>
          <w:rFonts w:cstheme="minorHAnsi"/>
        </w:rPr>
        <w:t xml:space="preserve">If an employee performs work in a state and </w:t>
      </w:r>
      <w:r w:rsidR="00317D14" w:rsidRPr="00DE1C1D">
        <w:rPr>
          <w:rFonts w:cstheme="minorHAnsi"/>
        </w:rPr>
        <w:t>region</w:t>
      </w:r>
      <w:r w:rsidRPr="00DE1C1D">
        <w:rPr>
          <w:rFonts w:cstheme="minorHAnsi"/>
        </w:rPr>
        <w:t xml:space="preserve"> with local taxes, then additional setup is needed to apply local tax withholding.  </w:t>
      </w:r>
      <w:r w:rsidR="00ED4779" w:rsidRPr="00DE1C1D">
        <w:rPr>
          <w:rFonts w:cstheme="minorHAnsi"/>
        </w:rPr>
        <w:t xml:space="preserve">Use the steps below to enter Local Tax Data for employees working in one of the five locations with a local tax table in STAR HCM. </w:t>
      </w:r>
    </w:p>
    <w:p w14:paraId="7EC6B24B" w14:textId="6DA5AB55" w:rsidR="00793873" w:rsidRPr="00DE1C1D" w:rsidRDefault="00793873" w:rsidP="00C22D4F">
      <w:pPr>
        <w:spacing w:before="120" w:after="120" w:line="240" w:lineRule="auto"/>
        <w:rPr>
          <w:rStyle w:val="Hyperlink"/>
          <w:rFonts w:cstheme="minorHAnsi"/>
          <w:color w:val="auto"/>
          <w:u w:val="none"/>
        </w:rPr>
      </w:pPr>
      <w:r w:rsidRPr="00DE1C1D">
        <w:rPr>
          <w:rFonts w:cstheme="minorHAnsi"/>
        </w:rPr>
        <w:t>For additional information on local tax withholding</w:t>
      </w:r>
      <w:r w:rsidR="00317D14" w:rsidRPr="00DE1C1D">
        <w:rPr>
          <w:rFonts w:cstheme="minorHAnsi"/>
        </w:rPr>
        <w:t xml:space="preserve"> setup</w:t>
      </w:r>
      <w:r w:rsidRPr="00DE1C1D">
        <w:rPr>
          <w:rFonts w:cstheme="minorHAnsi"/>
        </w:rPr>
        <w:t xml:space="preserve">, refer to the </w:t>
      </w:r>
      <w:hyperlink r:id="rId45" w:history="1">
        <w:r w:rsidR="00317D14" w:rsidRPr="00DE1C1D">
          <w:rPr>
            <w:rStyle w:val="Hyperlink"/>
            <w:rFonts w:cstheme="minorHAnsi"/>
          </w:rPr>
          <w:t>Out of State Employee Set Up - Agency Guide</w:t>
        </w:r>
      </w:hyperlink>
      <w:r w:rsidRPr="00DE1C1D">
        <w:rPr>
          <w:rFonts w:cstheme="minorHAnsi"/>
        </w:rPr>
        <w:t>.</w:t>
      </w:r>
    </w:p>
    <w:p w14:paraId="1C9FD888" w14:textId="60AD7F5B" w:rsidR="00ED4779" w:rsidRPr="00DE1C1D" w:rsidRDefault="00ED4779" w:rsidP="00C22D4F">
      <w:pPr>
        <w:pStyle w:val="TableParagraph"/>
        <w:numPr>
          <w:ilvl w:val="0"/>
          <w:numId w:val="25"/>
        </w:numPr>
        <w:spacing w:before="120" w:after="120"/>
        <w:rPr>
          <w:rFonts w:asciiTheme="minorHAnsi" w:hAnsiTheme="minorHAnsi" w:cstheme="minorHAnsi"/>
        </w:rPr>
      </w:pPr>
      <w:r w:rsidRPr="00DE1C1D">
        <w:rPr>
          <w:rFonts w:asciiTheme="minorHAnsi" w:hAnsiTheme="minorHAnsi" w:cstheme="minorHAnsi"/>
        </w:rPr>
        <w:t xml:space="preserve">Follow Steps 1-6 in </w:t>
      </w:r>
      <w:hyperlink w:anchor="Data" w:history="1">
        <w:r w:rsidRPr="00DE1C1D">
          <w:rPr>
            <w:rStyle w:val="Hyperlink"/>
            <w:rFonts w:asciiTheme="minorHAnsi" w:hAnsiTheme="minorHAnsi" w:cstheme="minorHAnsi"/>
            <w:i/>
            <w:iCs/>
            <w:color w:val="auto"/>
            <w:u w:val="none"/>
          </w:rPr>
          <w:t>Update Tax Data</w:t>
        </w:r>
      </w:hyperlink>
      <w:r w:rsidRPr="00DE1C1D">
        <w:rPr>
          <w:rStyle w:val="Hyperlink"/>
          <w:rFonts w:asciiTheme="minorHAnsi" w:hAnsiTheme="minorHAnsi" w:cstheme="minorHAnsi"/>
          <w:i/>
          <w:iCs/>
          <w:color w:val="auto"/>
          <w:u w:val="none"/>
        </w:rPr>
        <w:t xml:space="preserve"> </w:t>
      </w:r>
      <w:r w:rsidRPr="00DE1C1D">
        <w:rPr>
          <w:rFonts w:asciiTheme="minorHAnsi" w:hAnsiTheme="minorHAnsi" w:cstheme="minorHAnsi"/>
        </w:rPr>
        <w:t xml:space="preserve">section, then click on </w:t>
      </w:r>
      <w:r w:rsidRPr="00DE1C1D">
        <w:rPr>
          <w:rFonts w:asciiTheme="minorHAnsi" w:hAnsiTheme="minorHAnsi" w:cstheme="minorHAnsi"/>
          <w:b/>
          <w:bCs/>
        </w:rPr>
        <w:t>Local Tax Data</w:t>
      </w:r>
      <w:r w:rsidRPr="00DE1C1D">
        <w:rPr>
          <w:rFonts w:asciiTheme="minorHAnsi" w:hAnsiTheme="minorHAnsi" w:cstheme="minorHAnsi"/>
        </w:rPr>
        <w:t>.</w:t>
      </w:r>
    </w:p>
    <w:p w14:paraId="3E458ADD" w14:textId="73968335" w:rsidR="002D5C1A" w:rsidRPr="00DE1C1D" w:rsidRDefault="00C32D5C" w:rsidP="00C22D4F">
      <w:pPr>
        <w:spacing w:before="120" w:after="120" w:line="240" w:lineRule="auto"/>
        <w:rPr>
          <w:rFonts w:cstheme="minorHAnsi"/>
        </w:rPr>
      </w:pPr>
      <w:r w:rsidRPr="00DE1C1D">
        <w:rPr>
          <w:rFonts w:cstheme="minorHAnsi"/>
          <w:noProof/>
        </w:rPr>
        <w:drawing>
          <wp:inline distT="0" distB="0" distL="0" distR="0" wp14:anchorId="3D97235C" wp14:editId="077FC3DF">
            <wp:extent cx="5943600" cy="944245"/>
            <wp:effectExtent l="19050" t="19050" r="19050" b="27305"/>
            <wp:docPr id="1672781945"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81945" name="Picture 1" descr="Graphical user interface, application&#10;&#10;Description automatically generated"/>
                    <pic:cNvPicPr/>
                  </pic:nvPicPr>
                  <pic:blipFill>
                    <a:blip r:embed="rId46"/>
                    <a:stretch>
                      <a:fillRect/>
                    </a:stretch>
                  </pic:blipFill>
                  <pic:spPr>
                    <a:xfrm>
                      <a:off x="0" y="0"/>
                      <a:ext cx="5943600" cy="944245"/>
                    </a:xfrm>
                    <a:prstGeom prst="rect">
                      <a:avLst/>
                    </a:prstGeom>
                    <a:ln>
                      <a:solidFill>
                        <a:schemeClr val="tx1"/>
                      </a:solidFill>
                    </a:ln>
                  </pic:spPr>
                </pic:pic>
              </a:graphicData>
            </a:graphic>
          </wp:inline>
        </w:drawing>
      </w:r>
    </w:p>
    <w:p w14:paraId="3B5BF7ED" w14:textId="3EF85D0E" w:rsidR="004C453A" w:rsidRPr="00DE1C1D" w:rsidRDefault="002D5C1A" w:rsidP="00C22D4F">
      <w:pPr>
        <w:pStyle w:val="ListParagraph"/>
        <w:numPr>
          <w:ilvl w:val="0"/>
          <w:numId w:val="25"/>
        </w:numPr>
        <w:spacing w:before="120" w:after="120" w:line="240" w:lineRule="auto"/>
        <w:contextualSpacing w:val="0"/>
        <w:rPr>
          <w:rFonts w:cstheme="minorHAnsi"/>
        </w:rPr>
      </w:pPr>
      <w:r w:rsidRPr="00DE1C1D">
        <w:rPr>
          <w:rFonts w:cstheme="minorHAnsi"/>
        </w:rPr>
        <w:t xml:space="preserve">Enter the </w:t>
      </w:r>
      <w:r w:rsidRPr="00DE1C1D">
        <w:rPr>
          <w:rFonts w:cstheme="minorHAnsi"/>
          <w:b/>
          <w:bCs/>
        </w:rPr>
        <w:t>Locality</w:t>
      </w:r>
      <w:r w:rsidRPr="00DE1C1D">
        <w:rPr>
          <w:rFonts w:cstheme="minorHAnsi"/>
        </w:rPr>
        <w:t xml:space="preserve"> and </w:t>
      </w:r>
      <w:r w:rsidRPr="00DE1C1D">
        <w:rPr>
          <w:rFonts w:cstheme="minorHAnsi"/>
          <w:b/>
          <w:bCs/>
        </w:rPr>
        <w:t>Other Work Locality</w:t>
      </w:r>
      <w:r w:rsidRPr="00DE1C1D">
        <w:rPr>
          <w:rFonts w:cstheme="minorHAnsi"/>
        </w:rPr>
        <w:t xml:space="preserve"> based on the system settings for the corresponding location.</w:t>
      </w:r>
      <w:r w:rsidR="00793873" w:rsidRPr="00DE1C1D">
        <w:rPr>
          <w:rFonts w:cstheme="minorHAnsi"/>
        </w:rPr>
        <w:t xml:space="preserve"> If the employee works in a location with no tax table, refer to Scenario 10 in the </w:t>
      </w:r>
      <w:hyperlink w:anchor="Scen" w:history="1">
        <w:r w:rsidR="00793873" w:rsidRPr="00DE1C1D">
          <w:rPr>
            <w:rStyle w:val="Hyperlink"/>
            <w:rFonts w:cstheme="minorHAnsi"/>
            <w:i/>
            <w:iCs/>
            <w:color w:val="auto"/>
            <w:u w:val="none"/>
          </w:rPr>
          <w:t>Out-of-state Tax Scenarios</w:t>
        </w:r>
      </w:hyperlink>
      <w:r w:rsidR="00793873" w:rsidRPr="00DE1C1D">
        <w:rPr>
          <w:rStyle w:val="Hyperlink"/>
          <w:rFonts w:cstheme="minorHAnsi"/>
          <w:i/>
          <w:iCs/>
          <w:color w:val="auto"/>
          <w:u w:val="none"/>
        </w:rPr>
        <w:t xml:space="preserve"> </w:t>
      </w:r>
      <w:r w:rsidR="00793873" w:rsidRPr="00DE1C1D">
        <w:rPr>
          <w:rStyle w:val="Hyperlink"/>
          <w:rFonts w:cstheme="minorHAnsi"/>
          <w:color w:val="auto"/>
          <w:u w:val="none"/>
        </w:rPr>
        <w:t>section.</w:t>
      </w:r>
    </w:p>
    <w:tbl>
      <w:tblPr>
        <w:tblpPr w:leftFromText="180" w:rightFromText="180" w:vertAnchor="text" w:horzAnchor="margin" w:tblpY="20"/>
        <w:tblW w:w="9340" w:type="dxa"/>
        <w:tblLook w:val="04A0" w:firstRow="1" w:lastRow="0" w:firstColumn="1" w:lastColumn="0" w:noHBand="0" w:noVBand="1"/>
      </w:tblPr>
      <w:tblGrid>
        <w:gridCol w:w="2448"/>
        <w:gridCol w:w="2314"/>
        <w:gridCol w:w="2383"/>
        <w:gridCol w:w="2195"/>
      </w:tblGrid>
      <w:tr w:rsidR="00317D14" w:rsidRPr="00DE1C1D" w14:paraId="0BDCCEC2" w14:textId="451355B7" w:rsidTr="00280436">
        <w:trPr>
          <w:trHeight w:val="60"/>
        </w:trPr>
        <w:tc>
          <w:tcPr>
            <w:tcW w:w="2448" w:type="dxa"/>
            <w:tcBorders>
              <w:top w:val="single" w:sz="8" w:space="0" w:color="D1D1D1"/>
              <w:left w:val="single" w:sz="8" w:space="0" w:color="D1D1D1"/>
              <w:bottom w:val="single" w:sz="8" w:space="0" w:color="D1D1D1"/>
              <w:right w:val="single" w:sz="8" w:space="0" w:color="D1D1D1"/>
            </w:tcBorders>
            <w:shd w:val="clear" w:color="000000" w:fill="ECF1F4"/>
            <w:hideMark/>
          </w:tcPr>
          <w:p w14:paraId="50633412" w14:textId="728A2FF4" w:rsidR="00280436" w:rsidRPr="00DE1C1D" w:rsidRDefault="00280436" w:rsidP="00C22D4F">
            <w:pPr>
              <w:spacing w:before="120" w:after="120" w:line="240" w:lineRule="auto"/>
              <w:jc w:val="center"/>
              <w:rPr>
                <w:rFonts w:eastAsia="Times New Roman" w:cstheme="minorHAnsi"/>
                <w:b/>
                <w:bCs/>
              </w:rPr>
            </w:pPr>
            <w:r w:rsidRPr="00DE1C1D">
              <w:rPr>
                <w:rFonts w:eastAsia="Times New Roman" w:cstheme="minorHAnsi"/>
                <w:b/>
                <w:bCs/>
              </w:rPr>
              <w:lastRenderedPageBreak/>
              <w:t>Local Tax Location</w:t>
            </w:r>
          </w:p>
        </w:tc>
        <w:tc>
          <w:tcPr>
            <w:tcW w:w="2314" w:type="dxa"/>
            <w:tcBorders>
              <w:top w:val="single" w:sz="8" w:space="0" w:color="D1D1D1"/>
              <w:left w:val="nil"/>
              <w:bottom w:val="single" w:sz="8" w:space="0" w:color="D1D1D1"/>
              <w:right w:val="single" w:sz="8" w:space="0" w:color="D1D1D1"/>
            </w:tcBorders>
            <w:shd w:val="clear" w:color="000000" w:fill="ECF1F4"/>
            <w:hideMark/>
          </w:tcPr>
          <w:p w14:paraId="08D172A1" w14:textId="6B4A4AB3" w:rsidR="00280436" w:rsidRPr="00DE1C1D" w:rsidRDefault="00280436" w:rsidP="00C22D4F">
            <w:pPr>
              <w:spacing w:before="120" w:after="120" w:line="240" w:lineRule="auto"/>
              <w:jc w:val="center"/>
              <w:rPr>
                <w:rFonts w:eastAsia="Times New Roman" w:cstheme="minorHAnsi"/>
                <w:b/>
                <w:bCs/>
              </w:rPr>
            </w:pPr>
            <w:r w:rsidRPr="00DE1C1D">
              <w:rPr>
                <w:rFonts w:eastAsia="Times New Roman" w:cstheme="minorHAnsi"/>
                <w:b/>
                <w:bCs/>
              </w:rPr>
              <w:t>Locality</w:t>
            </w:r>
          </w:p>
        </w:tc>
        <w:tc>
          <w:tcPr>
            <w:tcW w:w="2383" w:type="dxa"/>
            <w:tcBorders>
              <w:top w:val="single" w:sz="8" w:space="0" w:color="D1D1D1"/>
              <w:left w:val="nil"/>
              <w:bottom w:val="single" w:sz="8" w:space="0" w:color="D1D1D1"/>
              <w:right w:val="single" w:sz="8" w:space="0" w:color="D1D1D1"/>
            </w:tcBorders>
            <w:shd w:val="clear" w:color="000000" w:fill="ECF1F4"/>
          </w:tcPr>
          <w:p w14:paraId="66274707" w14:textId="71F7EC1A" w:rsidR="00280436" w:rsidRPr="00DE1C1D" w:rsidRDefault="00280436" w:rsidP="00C22D4F">
            <w:pPr>
              <w:spacing w:before="120" w:after="120" w:line="240" w:lineRule="auto"/>
              <w:jc w:val="center"/>
              <w:rPr>
                <w:rFonts w:eastAsia="Times New Roman" w:cstheme="minorHAnsi"/>
                <w:b/>
                <w:bCs/>
              </w:rPr>
            </w:pPr>
            <w:r w:rsidRPr="00DE1C1D">
              <w:rPr>
                <w:rFonts w:eastAsia="Times New Roman" w:cstheme="minorHAnsi"/>
                <w:b/>
                <w:bCs/>
              </w:rPr>
              <w:t>Other Work Locality</w:t>
            </w:r>
          </w:p>
        </w:tc>
        <w:tc>
          <w:tcPr>
            <w:tcW w:w="2195" w:type="dxa"/>
            <w:tcBorders>
              <w:top w:val="single" w:sz="8" w:space="0" w:color="D1D1D1"/>
              <w:left w:val="nil"/>
              <w:bottom w:val="single" w:sz="8" w:space="0" w:color="D1D1D1"/>
              <w:right w:val="single" w:sz="8" w:space="0" w:color="D1D1D1"/>
            </w:tcBorders>
            <w:shd w:val="clear" w:color="000000" w:fill="ECF1F4"/>
          </w:tcPr>
          <w:p w14:paraId="11CC2FA4" w14:textId="5F9D4880" w:rsidR="00280436" w:rsidRPr="00DE1C1D" w:rsidRDefault="00280436" w:rsidP="00C22D4F">
            <w:pPr>
              <w:spacing w:before="120" w:after="120" w:line="240" w:lineRule="auto"/>
              <w:jc w:val="center"/>
              <w:rPr>
                <w:rFonts w:eastAsia="Times New Roman" w:cstheme="minorHAnsi"/>
                <w:b/>
                <w:bCs/>
              </w:rPr>
            </w:pPr>
            <w:r w:rsidRPr="00DE1C1D">
              <w:rPr>
                <w:rFonts w:eastAsia="Times New Roman" w:cstheme="minorHAnsi"/>
                <w:b/>
                <w:bCs/>
              </w:rPr>
              <w:t>Tax Distribution Locality</w:t>
            </w:r>
          </w:p>
        </w:tc>
      </w:tr>
      <w:tr w:rsidR="00317D14" w:rsidRPr="00DE1C1D" w14:paraId="4E69565A" w14:textId="614C581B" w:rsidTr="00280436">
        <w:trPr>
          <w:trHeight w:val="403"/>
        </w:trPr>
        <w:tc>
          <w:tcPr>
            <w:tcW w:w="2448" w:type="dxa"/>
            <w:tcBorders>
              <w:top w:val="nil"/>
              <w:left w:val="single" w:sz="8" w:space="0" w:color="D1D1D1"/>
              <w:bottom w:val="single" w:sz="8" w:space="0" w:color="D1D1D1"/>
              <w:right w:val="single" w:sz="8" w:space="0" w:color="D1D1D1"/>
            </w:tcBorders>
            <w:shd w:val="clear" w:color="000000" w:fill="FFFFFF"/>
            <w:hideMark/>
          </w:tcPr>
          <w:p w14:paraId="30F49B94" w14:textId="4A243E5D" w:rsidR="00280436" w:rsidRPr="00DE1C1D" w:rsidRDefault="00280436" w:rsidP="00C22D4F">
            <w:pPr>
              <w:spacing w:before="120" w:after="120" w:line="240" w:lineRule="auto"/>
              <w:jc w:val="center"/>
              <w:rPr>
                <w:rFonts w:eastAsia="Times New Roman" w:cstheme="minorHAnsi"/>
              </w:rPr>
            </w:pPr>
            <w:r w:rsidRPr="00DE1C1D">
              <w:rPr>
                <w:rFonts w:eastAsia="Times New Roman" w:cstheme="minorHAnsi"/>
              </w:rPr>
              <w:t>Aurora, CO</w:t>
            </w:r>
          </w:p>
        </w:tc>
        <w:tc>
          <w:tcPr>
            <w:tcW w:w="2314" w:type="dxa"/>
            <w:tcBorders>
              <w:top w:val="nil"/>
              <w:left w:val="nil"/>
              <w:bottom w:val="single" w:sz="8" w:space="0" w:color="D1D1D1"/>
              <w:right w:val="single" w:sz="8" w:space="0" w:color="D1D1D1"/>
            </w:tcBorders>
            <w:shd w:val="clear" w:color="000000" w:fill="FFFFFF"/>
          </w:tcPr>
          <w:p w14:paraId="330151F6" w14:textId="1BA3D436" w:rsidR="00280436" w:rsidRPr="00DE1C1D" w:rsidRDefault="00280436" w:rsidP="00C22D4F">
            <w:pPr>
              <w:spacing w:before="120" w:after="120" w:line="240" w:lineRule="auto"/>
              <w:jc w:val="center"/>
              <w:rPr>
                <w:rFonts w:eastAsia="Times New Roman" w:cstheme="minorHAnsi"/>
              </w:rPr>
            </w:pPr>
            <w:r w:rsidRPr="00DE1C1D">
              <w:rPr>
                <w:rFonts w:eastAsia="Times New Roman" w:cstheme="minorHAnsi"/>
              </w:rPr>
              <w:t>04000</w:t>
            </w:r>
          </w:p>
        </w:tc>
        <w:tc>
          <w:tcPr>
            <w:tcW w:w="2383" w:type="dxa"/>
            <w:tcBorders>
              <w:top w:val="nil"/>
              <w:left w:val="nil"/>
              <w:bottom w:val="single" w:sz="8" w:space="0" w:color="D1D1D1"/>
              <w:right w:val="single" w:sz="8" w:space="0" w:color="D1D1D1"/>
            </w:tcBorders>
            <w:shd w:val="clear" w:color="000000" w:fill="FFFFFF"/>
          </w:tcPr>
          <w:p w14:paraId="54B211FF" w14:textId="38465539" w:rsidR="00280436" w:rsidRPr="00DE1C1D" w:rsidRDefault="00280436" w:rsidP="00C22D4F">
            <w:pPr>
              <w:spacing w:before="120" w:after="120" w:line="240" w:lineRule="auto"/>
              <w:jc w:val="center"/>
              <w:rPr>
                <w:rFonts w:eastAsia="Times New Roman" w:cstheme="minorHAnsi"/>
              </w:rPr>
            </w:pPr>
            <w:r w:rsidRPr="00DE1C1D">
              <w:rPr>
                <w:rFonts w:eastAsia="Times New Roman" w:cstheme="minorHAnsi"/>
              </w:rPr>
              <w:t>04000</w:t>
            </w:r>
          </w:p>
        </w:tc>
        <w:tc>
          <w:tcPr>
            <w:tcW w:w="2195" w:type="dxa"/>
            <w:tcBorders>
              <w:top w:val="nil"/>
              <w:left w:val="nil"/>
              <w:bottom w:val="single" w:sz="8" w:space="0" w:color="D1D1D1"/>
              <w:right w:val="single" w:sz="8" w:space="0" w:color="D1D1D1"/>
            </w:tcBorders>
            <w:shd w:val="clear" w:color="000000" w:fill="FFFFFF"/>
          </w:tcPr>
          <w:p w14:paraId="48DCE01F" w14:textId="00B5F0E1" w:rsidR="00280436" w:rsidRPr="00DE1C1D" w:rsidRDefault="000C0798" w:rsidP="00C22D4F">
            <w:pPr>
              <w:spacing w:before="120" w:after="120" w:line="240" w:lineRule="auto"/>
              <w:jc w:val="center"/>
              <w:rPr>
                <w:rFonts w:eastAsia="Times New Roman" w:cstheme="minorHAnsi"/>
              </w:rPr>
            </w:pPr>
            <w:r w:rsidRPr="00DE1C1D">
              <w:rPr>
                <w:rFonts w:eastAsia="Times New Roman" w:cstheme="minorHAnsi"/>
              </w:rPr>
              <w:t>04000</w:t>
            </w:r>
          </w:p>
        </w:tc>
      </w:tr>
      <w:tr w:rsidR="00317D14" w:rsidRPr="00DE1C1D" w14:paraId="70D2E3CE" w14:textId="5C8ED6B5" w:rsidTr="00280436">
        <w:trPr>
          <w:trHeight w:val="403"/>
        </w:trPr>
        <w:tc>
          <w:tcPr>
            <w:tcW w:w="2448" w:type="dxa"/>
            <w:tcBorders>
              <w:top w:val="nil"/>
              <w:left w:val="single" w:sz="8" w:space="0" w:color="D1D1D1"/>
              <w:bottom w:val="single" w:sz="8" w:space="0" w:color="D1D1D1"/>
              <w:right w:val="single" w:sz="8" w:space="0" w:color="D1D1D1"/>
            </w:tcBorders>
            <w:shd w:val="clear" w:color="000000" w:fill="FFFFFF"/>
          </w:tcPr>
          <w:p w14:paraId="3A22980F" w14:textId="6F9D629B" w:rsidR="00280436" w:rsidRPr="00DE1C1D" w:rsidRDefault="00280436" w:rsidP="00C22D4F">
            <w:pPr>
              <w:spacing w:before="120" w:after="120" w:line="240" w:lineRule="auto"/>
              <w:jc w:val="center"/>
              <w:rPr>
                <w:rFonts w:eastAsia="Times New Roman" w:cstheme="minorHAnsi"/>
              </w:rPr>
            </w:pPr>
            <w:r w:rsidRPr="00DE1C1D">
              <w:rPr>
                <w:rFonts w:eastAsia="Times New Roman" w:cstheme="minorHAnsi"/>
              </w:rPr>
              <w:t>Denver, CO</w:t>
            </w:r>
          </w:p>
        </w:tc>
        <w:tc>
          <w:tcPr>
            <w:tcW w:w="2314" w:type="dxa"/>
            <w:tcBorders>
              <w:top w:val="nil"/>
              <w:left w:val="nil"/>
              <w:bottom w:val="single" w:sz="8" w:space="0" w:color="D1D1D1"/>
              <w:right w:val="single" w:sz="8" w:space="0" w:color="D1D1D1"/>
            </w:tcBorders>
            <w:shd w:val="clear" w:color="000000" w:fill="FFFFFF"/>
          </w:tcPr>
          <w:p w14:paraId="5C30375D" w14:textId="47635C0F" w:rsidR="00280436" w:rsidRPr="00DE1C1D" w:rsidRDefault="00280436" w:rsidP="00C22D4F">
            <w:pPr>
              <w:spacing w:before="120" w:after="120" w:line="240" w:lineRule="auto"/>
              <w:jc w:val="center"/>
              <w:rPr>
                <w:rFonts w:eastAsia="Times New Roman" w:cstheme="minorHAnsi"/>
              </w:rPr>
            </w:pPr>
            <w:r w:rsidRPr="00DE1C1D">
              <w:rPr>
                <w:rFonts w:eastAsia="Times New Roman" w:cstheme="minorHAnsi"/>
              </w:rPr>
              <w:t>20000</w:t>
            </w:r>
          </w:p>
        </w:tc>
        <w:tc>
          <w:tcPr>
            <w:tcW w:w="2383" w:type="dxa"/>
            <w:tcBorders>
              <w:top w:val="nil"/>
              <w:left w:val="nil"/>
              <w:bottom w:val="single" w:sz="8" w:space="0" w:color="D1D1D1"/>
              <w:right w:val="single" w:sz="8" w:space="0" w:color="D1D1D1"/>
            </w:tcBorders>
            <w:shd w:val="clear" w:color="000000" w:fill="FFFFFF"/>
          </w:tcPr>
          <w:p w14:paraId="40C8C24D" w14:textId="07AAD9F5" w:rsidR="00280436" w:rsidRPr="00DE1C1D" w:rsidRDefault="00280436" w:rsidP="00C22D4F">
            <w:pPr>
              <w:spacing w:before="120" w:after="120" w:line="240" w:lineRule="auto"/>
              <w:jc w:val="center"/>
              <w:rPr>
                <w:rFonts w:eastAsia="Times New Roman" w:cstheme="minorHAnsi"/>
              </w:rPr>
            </w:pPr>
            <w:r w:rsidRPr="00DE1C1D">
              <w:rPr>
                <w:rFonts w:eastAsia="Times New Roman" w:cstheme="minorHAnsi"/>
                <w:i/>
                <w:iCs/>
              </w:rPr>
              <w:t>Leave blank</w:t>
            </w:r>
          </w:p>
        </w:tc>
        <w:tc>
          <w:tcPr>
            <w:tcW w:w="2195" w:type="dxa"/>
            <w:tcBorders>
              <w:top w:val="nil"/>
              <w:left w:val="nil"/>
              <w:bottom w:val="single" w:sz="8" w:space="0" w:color="D1D1D1"/>
              <w:right w:val="single" w:sz="8" w:space="0" w:color="D1D1D1"/>
            </w:tcBorders>
            <w:shd w:val="clear" w:color="000000" w:fill="FFFFFF"/>
          </w:tcPr>
          <w:p w14:paraId="6ECFC899" w14:textId="56BBF5F1" w:rsidR="00280436" w:rsidRPr="00DE1C1D" w:rsidRDefault="000C0798" w:rsidP="00C22D4F">
            <w:pPr>
              <w:spacing w:before="120" w:after="120" w:line="240" w:lineRule="auto"/>
              <w:jc w:val="center"/>
              <w:rPr>
                <w:rFonts w:eastAsia="Times New Roman" w:cstheme="minorHAnsi"/>
              </w:rPr>
            </w:pPr>
            <w:r w:rsidRPr="00DE1C1D">
              <w:rPr>
                <w:rFonts w:eastAsia="Times New Roman" w:cstheme="minorHAnsi"/>
              </w:rPr>
              <w:t>20000</w:t>
            </w:r>
          </w:p>
        </w:tc>
      </w:tr>
      <w:tr w:rsidR="00113B89" w:rsidRPr="00DE1C1D" w14:paraId="1FB34A1C" w14:textId="77777777" w:rsidTr="00280436">
        <w:trPr>
          <w:trHeight w:val="196"/>
        </w:trPr>
        <w:tc>
          <w:tcPr>
            <w:tcW w:w="2448" w:type="dxa"/>
            <w:tcBorders>
              <w:top w:val="nil"/>
              <w:left w:val="single" w:sz="8" w:space="0" w:color="D1D1D1"/>
              <w:bottom w:val="single" w:sz="8" w:space="0" w:color="D1D1D1"/>
              <w:right w:val="single" w:sz="8" w:space="0" w:color="D1D1D1"/>
            </w:tcBorders>
            <w:shd w:val="clear" w:color="000000" w:fill="FFFFFF"/>
          </w:tcPr>
          <w:p w14:paraId="1A79E707" w14:textId="0673A533"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Tippecanoe County, IN</w:t>
            </w:r>
          </w:p>
        </w:tc>
        <w:tc>
          <w:tcPr>
            <w:tcW w:w="2314" w:type="dxa"/>
            <w:tcBorders>
              <w:top w:val="nil"/>
              <w:left w:val="nil"/>
              <w:bottom w:val="single" w:sz="8" w:space="0" w:color="D1D1D1"/>
              <w:right w:val="single" w:sz="8" w:space="0" w:color="D1D1D1"/>
            </w:tcBorders>
            <w:shd w:val="clear" w:color="000000" w:fill="FFFFFF"/>
          </w:tcPr>
          <w:p w14:paraId="51A0B0B6" w14:textId="1CACE187"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157</w:t>
            </w:r>
          </w:p>
        </w:tc>
        <w:tc>
          <w:tcPr>
            <w:tcW w:w="2383" w:type="dxa"/>
            <w:tcBorders>
              <w:top w:val="nil"/>
              <w:left w:val="nil"/>
              <w:bottom w:val="single" w:sz="8" w:space="0" w:color="D1D1D1"/>
              <w:right w:val="single" w:sz="8" w:space="0" w:color="D1D1D1"/>
            </w:tcBorders>
            <w:shd w:val="clear" w:color="000000" w:fill="FFFFFF"/>
          </w:tcPr>
          <w:p w14:paraId="1CA826A9" w14:textId="41567F1D" w:rsidR="00113B89" w:rsidRPr="00DE1C1D" w:rsidRDefault="00113B89" w:rsidP="00113B89">
            <w:pPr>
              <w:spacing w:before="120" w:after="120" w:line="240" w:lineRule="auto"/>
              <w:jc w:val="center"/>
              <w:rPr>
                <w:rFonts w:eastAsia="Times New Roman" w:cstheme="minorHAnsi"/>
                <w:i/>
                <w:iCs/>
              </w:rPr>
            </w:pPr>
            <w:r w:rsidRPr="00DE1C1D">
              <w:rPr>
                <w:rFonts w:eastAsia="Times New Roman" w:cstheme="minorHAnsi"/>
                <w:i/>
                <w:iCs/>
              </w:rPr>
              <w:t>Leave blank</w:t>
            </w:r>
          </w:p>
        </w:tc>
        <w:tc>
          <w:tcPr>
            <w:tcW w:w="2195" w:type="dxa"/>
            <w:tcBorders>
              <w:top w:val="nil"/>
              <w:left w:val="nil"/>
              <w:bottom w:val="single" w:sz="8" w:space="0" w:color="D1D1D1"/>
              <w:right w:val="single" w:sz="8" w:space="0" w:color="D1D1D1"/>
            </w:tcBorders>
            <w:shd w:val="clear" w:color="000000" w:fill="FFFFFF"/>
          </w:tcPr>
          <w:p w14:paraId="79DFF47D" w14:textId="49A2B350" w:rsidR="00113B89" w:rsidRPr="00DE1C1D" w:rsidRDefault="00227FAB" w:rsidP="00113B89">
            <w:pPr>
              <w:spacing w:before="120" w:after="120" w:line="240" w:lineRule="auto"/>
              <w:jc w:val="center"/>
              <w:rPr>
                <w:rFonts w:eastAsia="Times New Roman" w:cstheme="minorHAnsi"/>
                <w:i/>
                <w:iCs/>
              </w:rPr>
            </w:pPr>
            <w:r w:rsidRPr="00DE1C1D">
              <w:rPr>
                <w:rFonts w:eastAsia="Times New Roman" w:cstheme="minorHAnsi"/>
                <w:i/>
                <w:iCs/>
              </w:rPr>
              <w:t>Leave blank</w:t>
            </w:r>
          </w:p>
        </w:tc>
      </w:tr>
      <w:tr w:rsidR="00113B89" w:rsidRPr="00DE1C1D" w14:paraId="248A36D0" w14:textId="344F9689" w:rsidTr="00280436">
        <w:trPr>
          <w:trHeight w:val="196"/>
        </w:trPr>
        <w:tc>
          <w:tcPr>
            <w:tcW w:w="2448" w:type="dxa"/>
            <w:tcBorders>
              <w:top w:val="nil"/>
              <w:left w:val="single" w:sz="8" w:space="0" w:color="D1D1D1"/>
              <w:bottom w:val="single" w:sz="8" w:space="0" w:color="D1D1D1"/>
              <w:right w:val="single" w:sz="8" w:space="0" w:color="D1D1D1"/>
            </w:tcBorders>
            <w:shd w:val="clear" w:color="000000" w:fill="FFFFFF"/>
            <w:hideMark/>
          </w:tcPr>
          <w:p w14:paraId="657A3BE3" w14:textId="6520C7B2"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Campbell County, KY</w:t>
            </w:r>
          </w:p>
        </w:tc>
        <w:tc>
          <w:tcPr>
            <w:tcW w:w="2314" w:type="dxa"/>
            <w:tcBorders>
              <w:top w:val="nil"/>
              <w:left w:val="nil"/>
              <w:bottom w:val="single" w:sz="8" w:space="0" w:color="D1D1D1"/>
              <w:right w:val="single" w:sz="8" w:space="0" w:color="D1D1D1"/>
            </w:tcBorders>
            <w:shd w:val="clear" w:color="000000" w:fill="FFFFFF"/>
          </w:tcPr>
          <w:p w14:paraId="1D585C97" w14:textId="72E8D808"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037</w:t>
            </w:r>
          </w:p>
        </w:tc>
        <w:tc>
          <w:tcPr>
            <w:tcW w:w="2383" w:type="dxa"/>
            <w:tcBorders>
              <w:top w:val="nil"/>
              <w:left w:val="nil"/>
              <w:bottom w:val="single" w:sz="8" w:space="0" w:color="D1D1D1"/>
              <w:right w:val="single" w:sz="8" w:space="0" w:color="D1D1D1"/>
            </w:tcBorders>
            <w:shd w:val="clear" w:color="000000" w:fill="FFFFFF"/>
          </w:tcPr>
          <w:p w14:paraId="61E4E0A0" w14:textId="4332A635"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i/>
                <w:iCs/>
              </w:rPr>
              <w:t>Leave blank</w:t>
            </w:r>
          </w:p>
        </w:tc>
        <w:tc>
          <w:tcPr>
            <w:tcW w:w="2195" w:type="dxa"/>
            <w:tcBorders>
              <w:top w:val="nil"/>
              <w:left w:val="nil"/>
              <w:bottom w:val="single" w:sz="8" w:space="0" w:color="D1D1D1"/>
              <w:right w:val="single" w:sz="8" w:space="0" w:color="D1D1D1"/>
            </w:tcBorders>
            <w:shd w:val="clear" w:color="000000" w:fill="FFFFFF"/>
          </w:tcPr>
          <w:p w14:paraId="6C4ED078" w14:textId="59ABFB74" w:rsidR="00113B89" w:rsidRPr="00DE1C1D" w:rsidRDefault="00113B89" w:rsidP="00113B89">
            <w:pPr>
              <w:spacing w:before="120" w:after="120" w:line="240" w:lineRule="auto"/>
              <w:jc w:val="center"/>
              <w:rPr>
                <w:rFonts w:eastAsia="Times New Roman" w:cstheme="minorHAnsi"/>
                <w:i/>
                <w:iCs/>
              </w:rPr>
            </w:pPr>
            <w:r w:rsidRPr="00DE1C1D">
              <w:rPr>
                <w:rFonts w:eastAsia="Times New Roman" w:cstheme="minorHAnsi"/>
                <w:i/>
                <w:iCs/>
              </w:rPr>
              <w:t>Uses city distribution</w:t>
            </w:r>
          </w:p>
        </w:tc>
      </w:tr>
      <w:tr w:rsidR="00113B89" w:rsidRPr="00DE1C1D" w14:paraId="2E511460" w14:textId="26A08F78" w:rsidTr="00280436">
        <w:trPr>
          <w:trHeight w:val="196"/>
        </w:trPr>
        <w:tc>
          <w:tcPr>
            <w:tcW w:w="2448" w:type="dxa"/>
            <w:tcBorders>
              <w:top w:val="nil"/>
              <w:left w:val="single" w:sz="8" w:space="0" w:color="D1D1D1"/>
              <w:bottom w:val="single" w:sz="8" w:space="0" w:color="D1D1D1"/>
              <w:right w:val="single" w:sz="8" w:space="0" w:color="D1D1D1"/>
            </w:tcBorders>
            <w:shd w:val="clear" w:color="000000" w:fill="FFFFFF"/>
          </w:tcPr>
          <w:p w14:paraId="6565977C" w14:textId="4F50F1EC"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Fort Thomas, KY</w:t>
            </w:r>
          </w:p>
        </w:tc>
        <w:tc>
          <w:tcPr>
            <w:tcW w:w="2314" w:type="dxa"/>
            <w:tcBorders>
              <w:top w:val="nil"/>
              <w:left w:val="nil"/>
              <w:bottom w:val="single" w:sz="8" w:space="0" w:color="D1D1D1"/>
              <w:right w:val="single" w:sz="8" w:space="0" w:color="D1D1D1"/>
            </w:tcBorders>
            <w:shd w:val="clear" w:color="000000" w:fill="FFFFFF"/>
          </w:tcPr>
          <w:p w14:paraId="05716CA8" w14:textId="030D45B0"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28594</w:t>
            </w:r>
          </w:p>
        </w:tc>
        <w:tc>
          <w:tcPr>
            <w:tcW w:w="2383" w:type="dxa"/>
            <w:tcBorders>
              <w:top w:val="nil"/>
              <w:left w:val="nil"/>
              <w:bottom w:val="single" w:sz="8" w:space="0" w:color="D1D1D1"/>
              <w:right w:val="single" w:sz="8" w:space="0" w:color="D1D1D1"/>
            </w:tcBorders>
            <w:shd w:val="clear" w:color="000000" w:fill="FFFFFF"/>
          </w:tcPr>
          <w:p w14:paraId="6B621F21" w14:textId="10070539"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037</w:t>
            </w:r>
          </w:p>
        </w:tc>
        <w:tc>
          <w:tcPr>
            <w:tcW w:w="2195" w:type="dxa"/>
            <w:tcBorders>
              <w:top w:val="nil"/>
              <w:left w:val="nil"/>
              <w:bottom w:val="single" w:sz="8" w:space="0" w:color="D1D1D1"/>
              <w:right w:val="single" w:sz="8" w:space="0" w:color="D1D1D1"/>
            </w:tcBorders>
            <w:shd w:val="clear" w:color="000000" w:fill="FFFFFF"/>
          </w:tcPr>
          <w:p w14:paraId="78ACBC71" w14:textId="4F02E87B"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28594</w:t>
            </w:r>
          </w:p>
        </w:tc>
      </w:tr>
      <w:tr w:rsidR="00113B89" w:rsidRPr="00DE1C1D" w14:paraId="1FC34749" w14:textId="15C630B1" w:rsidTr="000C0798">
        <w:trPr>
          <w:trHeight w:val="883"/>
        </w:trPr>
        <w:tc>
          <w:tcPr>
            <w:tcW w:w="2448" w:type="dxa"/>
            <w:tcBorders>
              <w:top w:val="nil"/>
              <w:left w:val="single" w:sz="8" w:space="0" w:color="D1D1D1"/>
              <w:bottom w:val="single" w:sz="8" w:space="0" w:color="D1D1D1"/>
              <w:right w:val="single" w:sz="8" w:space="0" w:color="D1D1D1"/>
            </w:tcBorders>
            <w:shd w:val="clear" w:color="000000" w:fill="FFFFFF"/>
            <w:hideMark/>
          </w:tcPr>
          <w:p w14:paraId="77876330" w14:textId="48C383F2"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Derry Township, PA</w:t>
            </w:r>
          </w:p>
        </w:tc>
        <w:tc>
          <w:tcPr>
            <w:tcW w:w="2314" w:type="dxa"/>
            <w:tcBorders>
              <w:top w:val="nil"/>
              <w:left w:val="nil"/>
              <w:bottom w:val="single" w:sz="8" w:space="0" w:color="D1D1D1"/>
              <w:right w:val="single" w:sz="8" w:space="0" w:color="D1D1D1"/>
            </w:tcBorders>
            <w:shd w:val="clear" w:color="000000" w:fill="FFFFFF"/>
            <w:hideMark/>
          </w:tcPr>
          <w:p w14:paraId="72666AA5" w14:textId="77777777"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220201</w:t>
            </w:r>
          </w:p>
          <w:p w14:paraId="1FF5311C" w14:textId="0EE22848"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0220125C</w:t>
            </w:r>
          </w:p>
        </w:tc>
        <w:tc>
          <w:tcPr>
            <w:tcW w:w="2383" w:type="dxa"/>
            <w:tcBorders>
              <w:top w:val="nil"/>
              <w:left w:val="nil"/>
              <w:bottom w:val="single" w:sz="8" w:space="0" w:color="D1D1D1"/>
              <w:right w:val="single" w:sz="8" w:space="0" w:color="D1D1D1"/>
            </w:tcBorders>
            <w:shd w:val="clear" w:color="000000" w:fill="FFFFFF"/>
          </w:tcPr>
          <w:p w14:paraId="4E6C4D24" w14:textId="344C0338"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O220125C</w:t>
            </w:r>
          </w:p>
          <w:p w14:paraId="1C69BEA3" w14:textId="18C83BD8"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220201</w:t>
            </w:r>
          </w:p>
        </w:tc>
        <w:tc>
          <w:tcPr>
            <w:tcW w:w="2195" w:type="dxa"/>
            <w:tcBorders>
              <w:top w:val="nil"/>
              <w:left w:val="nil"/>
              <w:bottom w:val="single" w:sz="8" w:space="0" w:color="D1D1D1"/>
              <w:right w:val="single" w:sz="8" w:space="0" w:color="D1D1D1"/>
            </w:tcBorders>
            <w:shd w:val="clear" w:color="000000" w:fill="FFFFFF"/>
          </w:tcPr>
          <w:p w14:paraId="6F46B0AB" w14:textId="6DD6F853" w:rsidR="00113B89" w:rsidRPr="00DE1C1D" w:rsidRDefault="00113B89" w:rsidP="00113B89">
            <w:pPr>
              <w:spacing w:before="120" w:after="120" w:line="240" w:lineRule="auto"/>
              <w:jc w:val="center"/>
              <w:rPr>
                <w:rFonts w:eastAsia="Times New Roman" w:cstheme="minorHAnsi"/>
              </w:rPr>
            </w:pPr>
            <w:r w:rsidRPr="00DE1C1D">
              <w:rPr>
                <w:rFonts w:eastAsia="Times New Roman" w:cstheme="minorHAnsi"/>
              </w:rPr>
              <w:t>O220125C</w:t>
            </w:r>
          </w:p>
        </w:tc>
      </w:tr>
    </w:tbl>
    <w:p w14:paraId="694E338B" w14:textId="1A4522FE" w:rsidR="00DE1C1D" w:rsidRPr="00DE1C1D" w:rsidRDefault="00DE1C1D" w:rsidP="003A479A">
      <w:pPr>
        <w:pStyle w:val="ListParagraph"/>
        <w:spacing w:before="120" w:after="120" w:line="240" w:lineRule="auto"/>
        <w:contextualSpacing w:val="0"/>
        <w:rPr>
          <w:rFonts w:cstheme="minorHAnsi"/>
        </w:rPr>
      </w:pPr>
    </w:p>
    <w:p w14:paraId="24151E9A" w14:textId="1C6E6D99" w:rsidR="000C0798" w:rsidRPr="00DE1C1D" w:rsidRDefault="00F95A28" w:rsidP="00C22D4F">
      <w:pPr>
        <w:pStyle w:val="ListParagraph"/>
        <w:numPr>
          <w:ilvl w:val="0"/>
          <w:numId w:val="25"/>
        </w:numPr>
        <w:spacing w:before="120" w:after="120" w:line="240" w:lineRule="auto"/>
        <w:contextualSpacing w:val="0"/>
        <w:rPr>
          <w:rFonts w:cstheme="minorHAnsi"/>
        </w:rPr>
      </w:pPr>
      <w:r w:rsidRPr="00DE1C1D">
        <w:rPr>
          <w:rFonts w:cstheme="minorHAnsi"/>
        </w:rPr>
        <w:t xml:space="preserve">Keep the </w:t>
      </w:r>
      <w:r w:rsidRPr="00DE1C1D">
        <w:rPr>
          <w:rFonts w:cstheme="minorHAnsi"/>
          <w:b/>
          <w:bCs/>
        </w:rPr>
        <w:t>Local Withholding Elements</w:t>
      </w:r>
      <w:r w:rsidRPr="00DE1C1D">
        <w:rPr>
          <w:rFonts w:cstheme="minorHAnsi"/>
        </w:rPr>
        <w:t xml:space="preserve"> as the default values then click </w:t>
      </w:r>
      <w:r w:rsidRPr="00DE1C1D">
        <w:rPr>
          <w:rFonts w:cstheme="minorHAnsi"/>
          <w:b/>
          <w:bCs/>
        </w:rPr>
        <w:t>Save</w:t>
      </w:r>
      <w:r w:rsidRPr="00DE1C1D">
        <w:rPr>
          <w:rFonts w:cstheme="minorHAnsi"/>
        </w:rPr>
        <w:t>.</w:t>
      </w:r>
    </w:p>
    <w:p w14:paraId="79292C58" w14:textId="67B0F8FD" w:rsidR="00F95A28" w:rsidRPr="00DE1C1D" w:rsidRDefault="00F95A28" w:rsidP="00C22D4F">
      <w:pPr>
        <w:spacing w:before="120" w:after="120" w:line="240" w:lineRule="auto"/>
        <w:rPr>
          <w:rFonts w:cstheme="minorHAnsi"/>
        </w:rPr>
      </w:pPr>
      <w:r w:rsidRPr="00DE1C1D">
        <w:rPr>
          <w:rFonts w:cstheme="minorHAnsi"/>
          <w:noProof/>
        </w:rPr>
        <w:drawing>
          <wp:inline distT="0" distB="0" distL="0" distR="0" wp14:anchorId="0B4CF89A" wp14:editId="28A615B1">
            <wp:extent cx="4650552" cy="2139950"/>
            <wp:effectExtent l="19050" t="19050" r="17145" b="12700"/>
            <wp:docPr id="844230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30035" name=""/>
                    <pic:cNvPicPr/>
                  </pic:nvPicPr>
                  <pic:blipFill>
                    <a:blip r:embed="rId47"/>
                    <a:stretch>
                      <a:fillRect/>
                    </a:stretch>
                  </pic:blipFill>
                  <pic:spPr>
                    <a:xfrm>
                      <a:off x="0" y="0"/>
                      <a:ext cx="4659629" cy="2144127"/>
                    </a:xfrm>
                    <a:prstGeom prst="rect">
                      <a:avLst/>
                    </a:prstGeom>
                    <a:ln>
                      <a:solidFill>
                        <a:schemeClr val="tx1"/>
                      </a:solidFill>
                    </a:ln>
                  </pic:spPr>
                </pic:pic>
              </a:graphicData>
            </a:graphic>
          </wp:inline>
        </w:drawing>
      </w:r>
    </w:p>
    <w:p w14:paraId="74E7AF79" w14:textId="11F35D4F" w:rsidR="00F95A28" w:rsidRPr="00DE1C1D" w:rsidRDefault="00F95A28" w:rsidP="00C22D4F">
      <w:pPr>
        <w:pStyle w:val="TableParagraph"/>
        <w:numPr>
          <w:ilvl w:val="0"/>
          <w:numId w:val="25"/>
        </w:numPr>
        <w:spacing w:before="120" w:after="120"/>
        <w:rPr>
          <w:rFonts w:asciiTheme="minorHAnsi" w:hAnsiTheme="minorHAnsi" w:cstheme="minorHAnsi"/>
        </w:rPr>
      </w:pPr>
      <w:r w:rsidRPr="00DE1C1D">
        <w:rPr>
          <w:rFonts w:asciiTheme="minorHAnsi" w:hAnsiTheme="minorHAnsi" w:cstheme="minorHAnsi"/>
        </w:rPr>
        <w:t xml:space="preserve">Follow steps 1-3 in </w:t>
      </w:r>
      <w:hyperlink w:anchor="Dist" w:history="1">
        <w:r w:rsidRPr="00DE1C1D">
          <w:rPr>
            <w:rStyle w:val="Hyperlink"/>
            <w:rFonts w:asciiTheme="minorHAnsi" w:hAnsiTheme="minorHAnsi" w:cstheme="minorHAnsi"/>
            <w:i/>
            <w:iCs/>
            <w:color w:val="auto"/>
            <w:u w:val="none"/>
          </w:rPr>
          <w:t>Update Tax Distribution</w:t>
        </w:r>
      </w:hyperlink>
      <w:r w:rsidRPr="00DE1C1D">
        <w:rPr>
          <w:rFonts w:asciiTheme="minorHAnsi" w:hAnsiTheme="minorHAnsi" w:cstheme="minorHAnsi"/>
        </w:rPr>
        <w:t xml:space="preserve"> section then enter appropriate state and locality. Keep </w:t>
      </w:r>
      <w:r w:rsidRPr="00DE1C1D">
        <w:rPr>
          <w:rFonts w:asciiTheme="minorHAnsi" w:hAnsiTheme="minorHAnsi" w:cstheme="minorHAnsi"/>
          <w:b/>
          <w:bCs/>
        </w:rPr>
        <w:t>Percent of Distribution</w:t>
      </w:r>
      <w:r w:rsidRPr="00DE1C1D">
        <w:rPr>
          <w:rFonts w:asciiTheme="minorHAnsi" w:hAnsiTheme="minorHAnsi" w:cstheme="minorHAnsi"/>
        </w:rPr>
        <w:t xml:space="preserve"> as </w:t>
      </w:r>
      <w:r w:rsidRPr="00DE1C1D">
        <w:rPr>
          <w:rFonts w:asciiTheme="minorHAnsi" w:hAnsiTheme="minorHAnsi" w:cstheme="minorHAnsi"/>
          <w:i/>
          <w:iCs/>
        </w:rPr>
        <w:t>100.000</w:t>
      </w:r>
      <w:r w:rsidRPr="00DE1C1D">
        <w:rPr>
          <w:rFonts w:asciiTheme="minorHAnsi" w:hAnsiTheme="minorHAnsi" w:cstheme="minorHAnsi"/>
        </w:rPr>
        <w:t>.</w:t>
      </w:r>
    </w:p>
    <w:p w14:paraId="487C7959" w14:textId="0B4A5A35" w:rsidR="00F95A28" w:rsidRPr="00DE1C1D" w:rsidRDefault="00F95A28" w:rsidP="00C22D4F">
      <w:pPr>
        <w:spacing w:before="120" w:after="120" w:line="240" w:lineRule="auto"/>
        <w:rPr>
          <w:rFonts w:cstheme="minorHAnsi"/>
        </w:rPr>
      </w:pPr>
      <w:r w:rsidRPr="00DE1C1D">
        <w:rPr>
          <w:rFonts w:cstheme="minorHAnsi"/>
          <w:noProof/>
        </w:rPr>
        <w:drawing>
          <wp:inline distT="0" distB="0" distL="0" distR="0" wp14:anchorId="3E7350F6" wp14:editId="046C9A02">
            <wp:extent cx="5943600" cy="1108075"/>
            <wp:effectExtent l="19050" t="19050" r="19050" b="15875"/>
            <wp:docPr id="54757535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75353" name="Picture 1" descr="Graphical user interface, application&#10;&#10;Description automatically generated"/>
                    <pic:cNvPicPr/>
                  </pic:nvPicPr>
                  <pic:blipFill>
                    <a:blip r:embed="rId48"/>
                    <a:stretch>
                      <a:fillRect/>
                    </a:stretch>
                  </pic:blipFill>
                  <pic:spPr>
                    <a:xfrm>
                      <a:off x="0" y="0"/>
                      <a:ext cx="5943600" cy="1108075"/>
                    </a:xfrm>
                    <a:prstGeom prst="rect">
                      <a:avLst/>
                    </a:prstGeom>
                    <a:ln>
                      <a:solidFill>
                        <a:schemeClr val="tx1"/>
                      </a:solidFill>
                    </a:ln>
                  </pic:spPr>
                </pic:pic>
              </a:graphicData>
            </a:graphic>
          </wp:inline>
        </w:drawing>
      </w:r>
    </w:p>
    <w:p w14:paraId="763CDD44" w14:textId="5355E9C8" w:rsidR="000B3F91" w:rsidRDefault="00F95A28" w:rsidP="00C22D4F">
      <w:pPr>
        <w:pStyle w:val="TableParagraph"/>
        <w:numPr>
          <w:ilvl w:val="0"/>
          <w:numId w:val="25"/>
        </w:numPr>
        <w:spacing w:before="120" w:after="120"/>
        <w:rPr>
          <w:rFonts w:asciiTheme="minorHAnsi" w:hAnsiTheme="minorHAnsi" w:cstheme="minorHAnsi"/>
        </w:rPr>
      </w:pPr>
      <w:r w:rsidRPr="00DE1C1D">
        <w:rPr>
          <w:rFonts w:asciiTheme="minorHAnsi" w:hAnsiTheme="minorHAnsi" w:cstheme="minorHAnsi"/>
        </w:rPr>
        <w:t xml:space="preserve">When </w:t>
      </w:r>
      <w:r w:rsidRPr="00DE1C1D">
        <w:rPr>
          <w:rFonts w:asciiTheme="minorHAnsi" w:hAnsiTheme="minorHAnsi" w:cstheme="minorHAnsi"/>
          <w:b/>
          <w:bCs/>
        </w:rPr>
        <w:t>State</w:t>
      </w:r>
      <w:r w:rsidRPr="00DE1C1D">
        <w:rPr>
          <w:rFonts w:asciiTheme="minorHAnsi" w:hAnsiTheme="minorHAnsi" w:cstheme="minorHAnsi"/>
        </w:rPr>
        <w:t xml:space="preserve"> and </w:t>
      </w:r>
      <w:r w:rsidRPr="00DE1C1D">
        <w:rPr>
          <w:rFonts w:asciiTheme="minorHAnsi" w:hAnsiTheme="minorHAnsi" w:cstheme="minorHAnsi"/>
          <w:b/>
          <w:bCs/>
        </w:rPr>
        <w:t>Locality</w:t>
      </w:r>
      <w:r w:rsidRPr="00DE1C1D">
        <w:rPr>
          <w:rFonts w:asciiTheme="minorHAnsi" w:hAnsiTheme="minorHAnsi" w:cstheme="minorHAnsi"/>
        </w:rPr>
        <w:t xml:space="preserve"> are updated, click </w:t>
      </w:r>
      <w:r w:rsidRPr="00DE1C1D">
        <w:rPr>
          <w:rFonts w:asciiTheme="minorHAnsi" w:hAnsiTheme="minorHAnsi" w:cstheme="minorHAnsi"/>
          <w:b/>
          <w:bCs/>
        </w:rPr>
        <w:t>Save</w:t>
      </w:r>
      <w:r w:rsidRPr="00DE1C1D">
        <w:rPr>
          <w:rFonts w:asciiTheme="minorHAnsi" w:hAnsiTheme="minorHAnsi" w:cstheme="minorHAnsi"/>
        </w:rPr>
        <w:t>.</w:t>
      </w:r>
    </w:p>
    <w:p w14:paraId="21F67480" w14:textId="77777777" w:rsidR="000B3F91" w:rsidRDefault="000B3F91">
      <w:pPr>
        <w:rPr>
          <w:rFonts w:eastAsia="Calibri" w:cstheme="minorHAnsi"/>
        </w:rPr>
      </w:pPr>
      <w:r>
        <w:rPr>
          <w:rFonts w:cstheme="minorHAnsi"/>
        </w:rPr>
        <w:br w:type="page"/>
      </w:r>
    </w:p>
    <w:p w14:paraId="1D50C8C3" w14:textId="613710D0" w:rsidR="00F05E61" w:rsidRPr="00DE1C1D" w:rsidRDefault="00F05E61" w:rsidP="0050175C">
      <w:pPr>
        <w:pStyle w:val="Heading3"/>
        <w:rPr>
          <w:rFonts w:asciiTheme="minorHAnsi" w:hAnsiTheme="minorHAnsi" w:cstheme="minorHAnsi"/>
          <w:b/>
          <w:bCs/>
          <w:color w:val="7030A0"/>
          <w:sz w:val="22"/>
          <w:szCs w:val="22"/>
        </w:rPr>
      </w:pPr>
      <w:bookmarkStart w:id="15" w:name="_Toc187993161"/>
      <w:r w:rsidRPr="00DE1C1D">
        <w:rPr>
          <w:rFonts w:asciiTheme="minorHAnsi" w:hAnsiTheme="minorHAnsi" w:cstheme="minorHAnsi"/>
          <w:b/>
          <w:bCs/>
          <w:color w:val="7030A0"/>
          <w:sz w:val="22"/>
          <w:szCs w:val="22"/>
        </w:rPr>
        <w:lastRenderedPageBreak/>
        <w:t>GLOSSARY</w:t>
      </w:r>
      <w:bookmarkEnd w:id="15"/>
    </w:p>
    <w:p w14:paraId="7AF2D5B5" w14:textId="3A7A095D" w:rsidR="006B0ADC" w:rsidRPr="00DE1C1D" w:rsidRDefault="006B0ADC" w:rsidP="00C22D4F">
      <w:pPr>
        <w:spacing w:before="120" w:after="120" w:line="240" w:lineRule="auto"/>
        <w:rPr>
          <w:rFonts w:cstheme="minorHAnsi"/>
          <w:b/>
          <w:bCs/>
          <w:u w:val="single"/>
        </w:rPr>
      </w:pPr>
      <w:r w:rsidRPr="00DE1C1D">
        <w:rPr>
          <w:rFonts w:cstheme="minorHAnsi"/>
          <w:b/>
          <w:bCs/>
          <w:u w:val="single"/>
        </w:rPr>
        <w:t>Domicile</w:t>
      </w:r>
    </w:p>
    <w:p w14:paraId="76C619EF" w14:textId="2BFB16D0" w:rsidR="0058064F" w:rsidRPr="00DE1C1D" w:rsidRDefault="0058064F" w:rsidP="00C22D4F">
      <w:pPr>
        <w:spacing w:before="120" w:after="120" w:line="240" w:lineRule="auto"/>
        <w:rPr>
          <w:rFonts w:cstheme="minorHAnsi"/>
        </w:rPr>
      </w:pPr>
      <w:r w:rsidRPr="00DE1C1D">
        <w:rPr>
          <w:rFonts w:cstheme="minorHAnsi"/>
        </w:rPr>
        <w:t xml:space="preserve">A "domicile" is a person's true, fixed, and permanent home where a person intends to remain permanently and indefinitely and to which a person has the intention of returning, whenever absent. It is often referred to as "legal residence." </w:t>
      </w:r>
    </w:p>
    <w:p w14:paraId="1DE2DEA7" w14:textId="3CAB1104" w:rsidR="006B0ADC" w:rsidRPr="00DE1C1D" w:rsidRDefault="006B0ADC" w:rsidP="00C22D4F">
      <w:pPr>
        <w:spacing w:before="120" w:after="120" w:line="240" w:lineRule="auto"/>
        <w:rPr>
          <w:rFonts w:cstheme="minorHAnsi"/>
          <w:b/>
          <w:bCs/>
          <w:u w:val="single"/>
        </w:rPr>
      </w:pPr>
      <w:r w:rsidRPr="00DE1C1D">
        <w:rPr>
          <w:rFonts w:cstheme="minorHAnsi"/>
          <w:b/>
          <w:bCs/>
          <w:u w:val="single"/>
        </w:rPr>
        <w:t>Legal Residen</w:t>
      </w:r>
      <w:r w:rsidR="0058064F" w:rsidRPr="00DE1C1D">
        <w:rPr>
          <w:rFonts w:cstheme="minorHAnsi"/>
          <w:b/>
          <w:bCs/>
          <w:u w:val="single"/>
        </w:rPr>
        <w:t>t</w:t>
      </w:r>
    </w:p>
    <w:p w14:paraId="09B896A1" w14:textId="7514962C" w:rsidR="0058064F" w:rsidRPr="00DE1C1D" w:rsidRDefault="0058064F" w:rsidP="00C22D4F">
      <w:pPr>
        <w:spacing w:before="120" w:after="120" w:line="240" w:lineRule="auto"/>
        <w:rPr>
          <w:rFonts w:cstheme="minorHAnsi"/>
        </w:rPr>
      </w:pPr>
      <w:r w:rsidRPr="00DE1C1D">
        <w:rPr>
          <w:rFonts w:cstheme="minorHAnsi"/>
        </w:rPr>
        <w:t>A legal resident of Wisconsin is a person who maintains his or her domicile in Wisconsin, whether s/he is physically present in Wisconsin or living outside of the state.</w:t>
      </w:r>
    </w:p>
    <w:p w14:paraId="127A0796" w14:textId="605E7A74" w:rsidR="00627369" w:rsidRPr="00DE1C1D" w:rsidRDefault="00627369" w:rsidP="00C22D4F">
      <w:pPr>
        <w:spacing w:before="120" w:after="120" w:line="240" w:lineRule="auto"/>
        <w:rPr>
          <w:rFonts w:cstheme="minorHAnsi"/>
          <w:b/>
          <w:bCs/>
          <w:u w:val="single"/>
        </w:rPr>
      </w:pPr>
      <w:r w:rsidRPr="00DE1C1D">
        <w:rPr>
          <w:rFonts w:cstheme="minorHAnsi"/>
          <w:b/>
          <w:bCs/>
          <w:u w:val="single"/>
        </w:rPr>
        <w:t>Non-reciprocal State</w:t>
      </w:r>
    </w:p>
    <w:p w14:paraId="238C98C5" w14:textId="132663C7" w:rsidR="0058064F" w:rsidRPr="00DE1C1D" w:rsidRDefault="0058064F" w:rsidP="00C22D4F">
      <w:pPr>
        <w:spacing w:before="120" w:after="120" w:line="240" w:lineRule="auto"/>
        <w:rPr>
          <w:rFonts w:cstheme="minorHAnsi"/>
        </w:rPr>
      </w:pPr>
      <w:r w:rsidRPr="00DE1C1D">
        <w:rPr>
          <w:rFonts w:cstheme="minorHAnsi"/>
        </w:rPr>
        <w:t>A state with which Wisconsin does not have a reciprocity agreement</w:t>
      </w:r>
      <w:r w:rsidR="00D569D8" w:rsidRPr="00DE1C1D">
        <w:rPr>
          <w:rFonts w:cstheme="minorHAnsi"/>
        </w:rPr>
        <w:t xml:space="preserve"> so residents of this state working in Wisconsin </w:t>
      </w:r>
      <w:r w:rsidR="006C360F" w:rsidRPr="00DE1C1D">
        <w:rPr>
          <w:rFonts w:cstheme="minorHAnsi"/>
        </w:rPr>
        <w:t>may be subject to income tax laws of both states.</w:t>
      </w:r>
    </w:p>
    <w:p w14:paraId="456D6F8C" w14:textId="31D218F6" w:rsidR="00627369" w:rsidRPr="00DE1C1D" w:rsidRDefault="00627369" w:rsidP="00C22D4F">
      <w:pPr>
        <w:spacing w:before="120" w:after="120" w:line="240" w:lineRule="auto"/>
        <w:rPr>
          <w:rFonts w:cstheme="minorHAnsi"/>
          <w:b/>
          <w:bCs/>
          <w:u w:val="single"/>
        </w:rPr>
      </w:pPr>
      <w:r w:rsidRPr="00DE1C1D">
        <w:rPr>
          <w:rFonts w:cstheme="minorHAnsi"/>
          <w:b/>
          <w:bCs/>
          <w:u w:val="single"/>
        </w:rPr>
        <w:t>Reciprocal State</w:t>
      </w:r>
    </w:p>
    <w:p w14:paraId="201CE385" w14:textId="01E82D4F" w:rsidR="005A0B73" w:rsidRPr="00DE1C1D" w:rsidRDefault="0058064F" w:rsidP="00C22D4F">
      <w:pPr>
        <w:spacing w:before="120" w:after="120" w:line="240" w:lineRule="auto"/>
        <w:rPr>
          <w:rFonts w:cstheme="minorHAnsi"/>
        </w:rPr>
      </w:pPr>
      <w:r w:rsidRPr="00DE1C1D">
        <w:rPr>
          <w:rFonts w:cstheme="minorHAnsi"/>
        </w:rPr>
        <w:t>A state with which Wisconsin has a reciprocity agreement so that residents of this state working in Wisconsin will be taxed on income earned as an employee by their home state and not by Wisconsin.</w:t>
      </w:r>
    </w:p>
    <w:p w14:paraId="0A90A6EF" w14:textId="77777777" w:rsidR="008F12A9" w:rsidRPr="00DE1C1D" w:rsidRDefault="008F12A9" w:rsidP="00C22D4F">
      <w:pPr>
        <w:spacing w:before="120" w:after="120" w:line="240" w:lineRule="auto"/>
        <w:rPr>
          <w:rFonts w:cstheme="minorHAnsi"/>
          <w:b/>
          <w:bCs/>
          <w:u w:val="single"/>
        </w:rPr>
      </w:pPr>
      <w:r w:rsidRPr="00DE1C1D">
        <w:rPr>
          <w:rFonts w:cstheme="minorHAnsi"/>
          <w:b/>
          <w:bCs/>
          <w:u w:val="single"/>
        </w:rPr>
        <w:t>Tax Data</w:t>
      </w:r>
    </w:p>
    <w:p w14:paraId="431EF263" w14:textId="0D8B3800" w:rsidR="008F12A9" w:rsidRPr="00DE1C1D" w:rsidRDefault="008F12A9" w:rsidP="00C22D4F">
      <w:pPr>
        <w:spacing w:before="120" w:after="120" w:line="240" w:lineRule="auto"/>
        <w:rPr>
          <w:rFonts w:cstheme="minorHAnsi"/>
        </w:rPr>
      </w:pPr>
      <w:r w:rsidRPr="00DE1C1D">
        <w:rPr>
          <w:rFonts w:cstheme="minorHAnsi"/>
        </w:rPr>
        <w:t>A STAR HCM page used to determine the Federal and State withholding rate applied to earnings, unemployment reporting location, and residency for additional earnings reporting and tax withholding (when applicable).</w:t>
      </w:r>
    </w:p>
    <w:p w14:paraId="146EF960" w14:textId="49C90B98" w:rsidR="006B0ADC" w:rsidRPr="00DE1C1D" w:rsidRDefault="006B0ADC" w:rsidP="00C22D4F">
      <w:pPr>
        <w:spacing w:before="120" w:after="120" w:line="240" w:lineRule="auto"/>
        <w:rPr>
          <w:rFonts w:cstheme="minorHAnsi"/>
          <w:b/>
          <w:bCs/>
          <w:u w:val="single"/>
        </w:rPr>
      </w:pPr>
      <w:r w:rsidRPr="00DE1C1D">
        <w:rPr>
          <w:rFonts w:cstheme="minorHAnsi"/>
          <w:b/>
          <w:bCs/>
          <w:u w:val="single"/>
        </w:rPr>
        <w:t>Tax Distribution</w:t>
      </w:r>
    </w:p>
    <w:p w14:paraId="6946E1D6" w14:textId="25410805" w:rsidR="0085110C" w:rsidRPr="00DE1C1D" w:rsidRDefault="00833606" w:rsidP="00C22D4F">
      <w:pPr>
        <w:spacing w:before="120" w:after="120" w:line="240" w:lineRule="auto"/>
        <w:rPr>
          <w:rFonts w:cstheme="minorHAnsi"/>
        </w:rPr>
      </w:pPr>
      <w:r w:rsidRPr="00DE1C1D">
        <w:rPr>
          <w:rFonts w:cstheme="minorHAnsi"/>
        </w:rPr>
        <w:t>A</w:t>
      </w:r>
      <w:r w:rsidR="006C360F" w:rsidRPr="00DE1C1D">
        <w:rPr>
          <w:rFonts w:cstheme="minorHAnsi"/>
        </w:rPr>
        <w:t xml:space="preserve"> STAR HCM field that populates the </w:t>
      </w:r>
      <w:r w:rsidRPr="00DE1C1D">
        <w:rPr>
          <w:rFonts w:cstheme="minorHAnsi"/>
        </w:rPr>
        <w:t xml:space="preserve">tax </w:t>
      </w:r>
      <w:r w:rsidR="006C360F" w:rsidRPr="00DE1C1D">
        <w:rPr>
          <w:rFonts w:cstheme="minorHAnsi"/>
        </w:rPr>
        <w:t xml:space="preserve">state on </w:t>
      </w:r>
      <w:r w:rsidRPr="00DE1C1D">
        <w:rPr>
          <w:rFonts w:cstheme="minorHAnsi"/>
        </w:rPr>
        <w:t>an employee’s</w:t>
      </w:r>
      <w:r w:rsidR="006C360F" w:rsidRPr="00DE1C1D">
        <w:rPr>
          <w:rFonts w:cstheme="minorHAnsi"/>
        </w:rPr>
        <w:t xml:space="preserve"> pay line</w:t>
      </w:r>
      <w:r w:rsidRPr="00DE1C1D">
        <w:rPr>
          <w:rFonts w:cstheme="minorHAnsi"/>
        </w:rPr>
        <w:t>s</w:t>
      </w:r>
      <w:r w:rsidR="006C360F" w:rsidRPr="00DE1C1D">
        <w:rPr>
          <w:rFonts w:cstheme="minorHAnsi"/>
        </w:rPr>
        <w:t>.  Th</w:t>
      </w:r>
      <w:r w:rsidR="003510E6" w:rsidRPr="00DE1C1D">
        <w:rPr>
          <w:rFonts w:cstheme="minorHAnsi"/>
        </w:rPr>
        <w:t>e</w:t>
      </w:r>
      <w:r w:rsidR="006C360F" w:rsidRPr="00DE1C1D">
        <w:rPr>
          <w:rFonts w:cstheme="minorHAnsi"/>
        </w:rPr>
        <w:t xml:space="preserve"> state </w:t>
      </w:r>
      <w:r w:rsidR="003510E6" w:rsidRPr="00DE1C1D">
        <w:rPr>
          <w:rFonts w:cstheme="minorHAnsi"/>
        </w:rPr>
        <w:t xml:space="preserve">defaults </w:t>
      </w:r>
      <w:proofErr w:type="gramStart"/>
      <w:r w:rsidR="003510E6" w:rsidRPr="00DE1C1D">
        <w:rPr>
          <w:rFonts w:cstheme="minorHAnsi"/>
        </w:rPr>
        <w:t>to</w:t>
      </w:r>
      <w:proofErr w:type="gramEnd"/>
      <w:r w:rsidR="003510E6" w:rsidRPr="00DE1C1D">
        <w:rPr>
          <w:rFonts w:cstheme="minorHAnsi"/>
        </w:rPr>
        <w:t xml:space="preserve"> WI based on the Tax Location code in Job Data.  It </w:t>
      </w:r>
      <w:r w:rsidR="006C360F" w:rsidRPr="00DE1C1D">
        <w:rPr>
          <w:rFonts w:cstheme="minorHAnsi"/>
        </w:rPr>
        <w:t>should</w:t>
      </w:r>
      <w:r w:rsidRPr="00DE1C1D">
        <w:rPr>
          <w:rFonts w:cstheme="minorHAnsi"/>
        </w:rPr>
        <w:t xml:space="preserve"> </w:t>
      </w:r>
      <w:r w:rsidR="006C360F" w:rsidRPr="00DE1C1D">
        <w:rPr>
          <w:rFonts w:cstheme="minorHAnsi"/>
        </w:rPr>
        <w:t>match the employee’s primary work location</w:t>
      </w:r>
      <w:r w:rsidR="003510E6" w:rsidRPr="00DE1C1D">
        <w:rPr>
          <w:rFonts w:cstheme="minorHAnsi"/>
        </w:rPr>
        <w:t>.</w:t>
      </w:r>
    </w:p>
    <w:p w14:paraId="3B853C79" w14:textId="07D16DBA" w:rsidR="007C209D" w:rsidRPr="00DE1C1D" w:rsidRDefault="007C209D" w:rsidP="00C22D4F">
      <w:pPr>
        <w:spacing w:before="120" w:after="120" w:line="240" w:lineRule="auto"/>
        <w:rPr>
          <w:rFonts w:cstheme="minorHAnsi"/>
          <w:b/>
          <w:bCs/>
          <w:u w:val="single"/>
        </w:rPr>
      </w:pPr>
      <w:r w:rsidRPr="00DE1C1D">
        <w:rPr>
          <w:rFonts w:cstheme="minorHAnsi"/>
          <w:b/>
          <w:bCs/>
          <w:u w:val="single"/>
        </w:rPr>
        <w:t>Tax Location Code</w:t>
      </w:r>
    </w:p>
    <w:p w14:paraId="09E84F08" w14:textId="658375D7" w:rsidR="00AF7ED9" w:rsidRPr="00DE1C1D" w:rsidRDefault="007C209D" w:rsidP="00C22D4F">
      <w:pPr>
        <w:spacing w:before="120" w:after="120" w:line="240" w:lineRule="auto"/>
        <w:rPr>
          <w:rFonts w:cstheme="minorHAnsi"/>
        </w:rPr>
      </w:pPr>
      <w:r w:rsidRPr="00DE1C1D">
        <w:rPr>
          <w:rFonts w:cstheme="minorHAnsi"/>
        </w:rPr>
        <w:t>A STAR HCM field that defines an employee’s telework arrangement</w:t>
      </w:r>
      <w:r w:rsidR="003510E6" w:rsidRPr="00DE1C1D">
        <w:rPr>
          <w:rFonts w:cstheme="minorHAnsi"/>
        </w:rPr>
        <w:t xml:space="preserve"> as Headquarter Location, Remote or Mixed. </w:t>
      </w:r>
    </w:p>
    <w:p w14:paraId="6EEB0921" w14:textId="6012BDE3" w:rsidR="006B0ADC" w:rsidRPr="00DE1C1D" w:rsidRDefault="006B0ADC" w:rsidP="00C22D4F">
      <w:pPr>
        <w:spacing w:before="120" w:after="120" w:line="240" w:lineRule="auto"/>
        <w:rPr>
          <w:rFonts w:cstheme="minorHAnsi"/>
          <w:b/>
          <w:bCs/>
          <w:u w:val="single"/>
        </w:rPr>
      </w:pPr>
      <w:r w:rsidRPr="00DE1C1D">
        <w:rPr>
          <w:rFonts w:cstheme="minorHAnsi"/>
          <w:b/>
          <w:bCs/>
          <w:u w:val="single"/>
        </w:rPr>
        <w:t>Tax Reciprocity Agreement</w:t>
      </w:r>
    </w:p>
    <w:p w14:paraId="3C840D74" w14:textId="5C9D1E4C" w:rsidR="00215F89" w:rsidRPr="00DE1C1D" w:rsidRDefault="00833606" w:rsidP="00C22D4F">
      <w:pPr>
        <w:spacing w:before="120" w:after="120" w:line="240" w:lineRule="auto"/>
        <w:rPr>
          <w:rFonts w:cstheme="minorHAnsi"/>
        </w:rPr>
      </w:pPr>
      <w:r w:rsidRPr="00DE1C1D">
        <w:rPr>
          <w:rFonts w:cstheme="minorHAnsi"/>
        </w:rPr>
        <w:t>An income tax agreement between two states that prevents the same income from being subject to tax by more than one state.</w:t>
      </w:r>
    </w:p>
    <w:p w14:paraId="5B6332A8" w14:textId="75481A7B" w:rsidR="006B0ADC" w:rsidRPr="00DE1C1D" w:rsidRDefault="006B0ADC" w:rsidP="00C22D4F">
      <w:pPr>
        <w:spacing w:before="120" w:after="120" w:line="240" w:lineRule="auto"/>
        <w:rPr>
          <w:rFonts w:cstheme="minorHAnsi"/>
          <w:b/>
          <w:bCs/>
          <w:u w:val="single"/>
        </w:rPr>
      </w:pPr>
      <w:r w:rsidRPr="00DE1C1D">
        <w:rPr>
          <w:rFonts w:cstheme="minorHAnsi"/>
          <w:b/>
          <w:bCs/>
          <w:u w:val="single"/>
        </w:rPr>
        <w:t>Tax Resident</w:t>
      </w:r>
    </w:p>
    <w:p w14:paraId="46480CE8" w14:textId="302C9437" w:rsidR="008518B6" w:rsidRPr="00DE1C1D" w:rsidRDefault="00833606" w:rsidP="00C22D4F">
      <w:pPr>
        <w:spacing w:before="120" w:after="120" w:line="240" w:lineRule="auto"/>
        <w:rPr>
          <w:rFonts w:cstheme="minorHAnsi"/>
        </w:rPr>
      </w:pPr>
      <w:r w:rsidRPr="00DE1C1D">
        <w:rPr>
          <w:rFonts w:cstheme="minorHAnsi"/>
        </w:rPr>
        <w:t xml:space="preserve">A STAR HCM field that determines the application of state tax withholding in conjunction with Tax Distribution.  </w:t>
      </w:r>
      <w:r w:rsidR="003510E6" w:rsidRPr="00DE1C1D">
        <w:rPr>
          <w:rFonts w:cstheme="minorHAnsi"/>
        </w:rPr>
        <w:t xml:space="preserve">The state defaults to </w:t>
      </w:r>
      <w:r w:rsidR="009312C5" w:rsidRPr="00DE1C1D">
        <w:rPr>
          <w:rFonts w:cstheme="minorHAnsi"/>
        </w:rPr>
        <w:t>the first home address entered in the system on or prior to the hire date</w:t>
      </w:r>
      <w:r w:rsidR="003510E6" w:rsidRPr="00DE1C1D">
        <w:rPr>
          <w:rFonts w:cstheme="minorHAnsi"/>
        </w:rPr>
        <w:t>.  It</w:t>
      </w:r>
      <w:r w:rsidRPr="00DE1C1D">
        <w:rPr>
          <w:rFonts w:cstheme="minorHAnsi"/>
        </w:rPr>
        <w:t xml:space="preserve"> should </w:t>
      </w:r>
      <w:r w:rsidR="003510E6" w:rsidRPr="00DE1C1D">
        <w:rPr>
          <w:rFonts w:cstheme="minorHAnsi"/>
        </w:rPr>
        <w:t>usually</w:t>
      </w:r>
      <w:r w:rsidRPr="00DE1C1D">
        <w:rPr>
          <w:rFonts w:cstheme="minorHAnsi"/>
        </w:rPr>
        <w:t xml:space="preserve"> match the employee’s home address.</w:t>
      </w:r>
    </w:p>
    <w:p w14:paraId="75A341BC" w14:textId="02C12228" w:rsidR="006B0ADC" w:rsidRPr="00DE1C1D" w:rsidRDefault="006B0ADC" w:rsidP="00C22D4F">
      <w:pPr>
        <w:spacing w:before="120" w:after="120" w:line="240" w:lineRule="auto"/>
        <w:rPr>
          <w:rFonts w:cstheme="minorHAnsi"/>
          <w:b/>
          <w:bCs/>
          <w:u w:val="single"/>
        </w:rPr>
      </w:pPr>
      <w:r w:rsidRPr="00DE1C1D">
        <w:rPr>
          <w:rFonts w:cstheme="minorHAnsi"/>
          <w:b/>
          <w:bCs/>
          <w:u w:val="single"/>
        </w:rPr>
        <w:t>Telework Arrangement</w:t>
      </w:r>
    </w:p>
    <w:p w14:paraId="2CEC70EA" w14:textId="6397A111" w:rsidR="00C22D4F" w:rsidRPr="00DE1C1D" w:rsidRDefault="007C209D" w:rsidP="00C22D4F">
      <w:pPr>
        <w:spacing w:before="120" w:after="120" w:line="240" w:lineRule="auto"/>
        <w:rPr>
          <w:rFonts w:cstheme="minorHAnsi"/>
        </w:rPr>
      </w:pPr>
      <w:r w:rsidRPr="00DE1C1D">
        <w:rPr>
          <w:rFonts w:cstheme="minorHAnsi"/>
        </w:rPr>
        <w:t>A work flexibility arrangement under which an employee performs the duties and responsibilities of his/her/their position, and other authorized activities as determined by the supervisor, from an approved alternate worksite other than the employee’s primary main office, one or more days per week on a standard and recurring basis.</w:t>
      </w:r>
    </w:p>
    <w:p w14:paraId="4ED10F24" w14:textId="1008DAE3" w:rsidR="00E00C09" w:rsidRPr="00DE1C1D" w:rsidRDefault="00E00C09" w:rsidP="00C22D4F">
      <w:pPr>
        <w:spacing w:before="120" w:after="120" w:line="240" w:lineRule="auto"/>
        <w:rPr>
          <w:rFonts w:cstheme="minorHAnsi"/>
          <w:b/>
          <w:bCs/>
          <w:u w:val="single"/>
        </w:rPr>
      </w:pPr>
      <w:r w:rsidRPr="00DE1C1D">
        <w:rPr>
          <w:rFonts w:cstheme="minorHAnsi"/>
          <w:b/>
          <w:bCs/>
          <w:u w:val="single"/>
        </w:rPr>
        <w:br w:type="page"/>
      </w:r>
    </w:p>
    <w:p w14:paraId="1D0CDE69" w14:textId="02CB5D90" w:rsidR="006B0ADC" w:rsidRPr="00DE1C1D" w:rsidRDefault="006B0ADC" w:rsidP="00C22D4F">
      <w:pPr>
        <w:spacing w:before="120" w:after="120" w:line="240" w:lineRule="auto"/>
        <w:rPr>
          <w:rFonts w:cstheme="minorHAnsi"/>
        </w:rPr>
      </w:pPr>
      <w:r w:rsidRPr="00DE1C1D">
        <w:rPr>
          <w:rFonts w:cstheme="minorHAnsi"/>
          <w:b/>
          <w:bCs/>
          <w:u w:val="single"/>
        </w:rPr>
        <w:lastRenderedPageBreak/>
        <w:t>UI Jurisdiction</w:t>
      </w:r>
    </w:p>
    <w:p w14:paraId="7DA27893" w14:textId="46742816" w:rsidR="00833606" w:rsidRPr="00DE1C1D" w:rsidRDefault="00833606" w:rsidP="00C22D4F">
      <w:pPr>
        <w:spacing w:before="120" w:after="120" w:line="240" w:lineRule="auto"/>
        <w:rPr>
          <w:rFonts w:cstheme="minorHAnsi"/>
        </w:rPr>
      </w:pPr>
      <w:r w:rsidRPr="00DE1C1D">
        <w:rPr>
          <w:rFonts w:cstheme="minorHAnsi"/>
        </w:rPr>
        <w:t xml:space="preserve">A STAR HCM Field that determines the application of employer unemployment tax.  </w:t>
      </w:r>
      <w:r w:rsidR="009312C5" w:rsidRPr="00DE1C1D">
        <w:rPr>
          <w:rFonts w:cstheme="minorHAnsi"/>
        </w:rPr>
        <w:t xml:space="preserve">The state defaults </w:t>
      </w:r>
      <w:proofErr w:type="gramStart"/>
      <w:r w:rsidR="009312C5" w:rsidRPr="00DE1C1D">
        <w:rPr>
          <w:rFonts w:cstheme="minorHAnsi"/>
        </w:rPr>
        <w:t>to</w:t>
      </w:r>
      <w:proofErr w:type="gramEnd"/>
      <w:r w:rsidR="009312C5" w:rsidRPr="00DE1C1D">
        <w:rPr>
          <w:rFonts w:cstheme="minorHAnsi"/>
        </w:rPr>
        <w:t xml:space="preserve"> WI for all employees.  </w:t>
      </w:r>
      <w:r w:rsidRPr="00DE1C1D">
        <w:rPr>
          <w:rFonts w:cstheme="minorHAnsi"/>
        </w:rPr>
        <w:t>This state should always be Wisconsin</w:t>
      </w:r>
      <w:r w:rsidR="00781CAF" w:rsidRPr="00DE1C1D">
        <w:rPr>
          <w:rFonts w:cstheme="minorHAnsi"/>
        </w:rPr>
        <w:t xml:space="preserve"> regardless of work location.</w:t>
      </w:r>
      <w:r w:rsidRPr="00DE1C1D">
        <w:rPr>
          <w:rFonts w:cstheme="minorHAnsi"/>
        </w:rPr>
        <w:t xml:space="preserve">  </w:t>
      </w:r>
    </w:p>
    <w:p w14:paraId="675C74AE" w14:textId="6958B2BD" w:rsidR="006B0ADC" w:rsidRPr="00DE1C1D" w:rsidRDefault="006B0ADC" w:rsidP="00C22D4F">
      <w:pPr>
        <w:spacing w:before="120" w:after="120" w:line="240" w:lineRule="auto"/>
        <w:rPr>
          <w:rFonts w:cstheme="minorHAnsi"/>
          <w:b/>
          <w:bCs/>
          <w:u w:val="single"/>
        </w:rPr>
      </w:pPr>
      <w:r w:rsidRPr="00DE1C1D">
        <w:rPr>
          <w:rFonts w:cstheme="minorHAnsi"/>
          <w:b/>
          <w:bCs/>
          <w:u w:val="single"/>
        </w:rPr>
        <w:t>Work Location</w:t>
      </w:r>
    </w:p>
    <w:p w14:paraId="4145B736" w14:textId="3669C17A" w:rsidR="00C9045D" w:rsidRPr="00DE1C1D" w:rsidRDefault="007C209D" w:rsidP="00C22D4F">
      <w:pPr>
        <w:spacing w:before="120" w:after="120" w:line="240" w:lineRule="auto"/>
        <w:rPr>
          <w:rFonts w:cstheme="minorHAnsi"/>
        </w:rPr>
      </w:pPr>
      <w:r w:rsidRPr="00DE1C1D">
        <w:rPr>
          <w:rFonts w:cstheme="minorHAnsi"/>
        </w:rPr>
        <w:t xml:space="preserve">A worksite where </w:t>
      </w:r>
      <w:r w:rsidR="00594DA6" w:rsidRPr="00DE1C1D">
        <w:rPr>
          <w:rFonts w:cstheme="minorHAnsi"/>
        </w:rPr>
        <w:t>employees perform</w:t>
      </w:r>
      <w:r w:rsidRPr="00DE1C1D">
        <w:rPr>
          <w:rFonts w:cstheme="minorHAnsi"/>
        </w:rPr>
        <w:t xml:space="preserve"> their work duties.  </w:t>
      </w:r>
      <w:r w:rsidR="00C70A24" w:rsidRPr="00DE1C1D">
        <w:rPr>
          <w:rFonts w:cstheme="minorHAnsi"/>
        </w:rPr>
        <w:t>This is determined by the STAR HCM Location</w:t>
      </w:r>
      <w:r w:rsidR="00E35080" w:rsidRPr="00DE1C1D">
        <w:rPr>
          <w:rFonts w:cstheme="minorHAnsi"/>
        </w:rPr>
        <w:t xml:space="preserve"> </w:t>
      </w:r>
      <w:r w:rsidR="00C70A24" w:rsidRPr="00DE1C1D">
        <w:rPr>
          <w:rFonts w:cstheme="minorHAnsi"/>
        </w:rPr>
        <w:t>and/or home address.</w:t>
      </w:r>
    </w:p>
    <w:p w14:paraId="4EC97C74" w14:textId="77777777" w:rsidR="001B0A17" w:rsidRPr="00DE1C1D" w:rsidRDefault="001B0A17" w:rsidP="00C22D4F">
      <w:pPr>
        <w:spacing w:before="120" w:after="120" w:line="240" w:lineRule="auto"/>
        <w:rPr>
          <w:rFonts w:cstheme="minorHAnsi"/>
        </w:rPr>
      </w:pPr>
    </w:p>
    <w:p w14:paraId="7C61F9A6" w14:textId="42AA45CB" w:rsidR="00255854" w:rsidRPr="00DE1C1D" w:rsidRDefault="00255854" w:rsidP="0050175C">
      <w:pPr>
        <w:pStyle w:val="Heading3"/>
        <w:rPr>
          <w:rFonts w:asciiTheme="minorHAnsi" w:hAnsiTheme="minorHAnsi" w:cstheme="minorHAnsi"/>
          <w:b/>
          <w:bCs/>
          <w:color w:val="7030A0"/>
          <w:sz w:val="22"/>
          <w:szCs w:val="22"/>
        </w:rPr>
      </w:pPr>
      <w:bookmarkStart w:id="16" w:name="_Toc187993162"/>
      <w:r w:rsidRPr="00DE1C1D">
        <w:rPr>
          <w:rFonts w:asciiTheme="minorHAnsi" w:hAnsiTheme="minorHAnsi" w:cstheme="minorHAnsi"/>
          <w:b/>
          <w:bCs/>
          <w:color w:val="7030A0"/>
          <w:sz w:val="22"/>
          <w:szCs w:val="22"/>
        </w:rPr>
        <w:t>ADDITIONAL RESOURCES</w:t>
      </w:r>
      <w:bookmarkEnd w:id="16"/>
    </w:p>
    <w:p w14:paraId="00DE8456" w14:textId="5E5B678D" w:rsidR="008349C4" w:rsidRPr="00DE1C1D" w:rsidRDefault="008349C4" w:rsidP="00C22D4F">
      <w:pPr>
        <w:pStyle w:val="ListParagraph"/>
        <w:numPr>
          <w:ilvl w:val="0"/>
          <w:numId w:val="10"/>
        </w:numPr>
        <w:spacing w:before="120" w:after="120" w:line="240" w:lineRule="auto"/>
        <w:contextualSpacing w:val="0"/>
        <w:rPr>
          <w:rFonts w:cstheme="minorHAnsi"/>
        </w:rPr>
      </w:pPr>
      <w:hyperlink r:id="rId49" w:history="1">
        <w:r w:rsidRPr="00DE1C1D">
          <w:rPr>
            <w:rStyle w:val="Hyperlink"/>
            <w:rFonts w:cstheme="minorHAnsi"/>
          </w:rPr>
          <w:t>Out of State Employee Set Up - Agency Guide</w:t>
        </w:r>
      </w:hyperlink>
    </w:p>
    <w:p w14:paraId="73A06ADB" w14:textId="37DF4257" w:rsidR="00B60492" w:rsidRPr="00DE1C1D" w:rsidRDefault="0085110C" w:rsidP="00C22D4F">
      <w:pPr>
        <w:pStyle w:val="ListParagraph"/>
        <w:numPr>
          <w:ilvl w:val="0"/>
          <w:numId w:val="10"/>
        </w:numPr>
        <w:spacing w:before="120" w:after="120" w:line="240" w:lineRule="auto"/>
        <w:contextualSpacing w:val="0"/>
        <w:rPr>
          <w:rFonts w:cstheme="minorHAnsi"/>
        </w:rPr>
      </w:pPr>
      <w:hyperlink r:id="rId50" w:history="1">
        <w:r w:rsidRPr="00DE1C1D">
          <w:rPr>
            <w:rStyle w:val="Hyperlink"/>
            <w:rFonts w:cstheme="minorHAnsi"/>
          </w:rPr>
          <w:t>Agency Request to Central Payroll for Non-Wisconsin Employment Form</w:t>
        </w:r>
      </w:hyperlink>
      <w:r w:rsidRPr="00DE1C1D">
        <w:rPr>
          <w:rFonts w:cstheme="minorHAnsi"/>
        </w:rPr>
        <w:t xml:space="preserve"> </w:t>
      </w:r>
    </w:p>
    <w:p w14:paraId="1B077D87" w14:textId="77777777" w:rsidR="00F63922" w:rsidRPr="00DE1C1D" w:rsidRDefault="00F63922" w:rsidP="00C22D4F">
      <w:pPr>
        <w:pStyle w:val="ListParagraph"/>
        <w:numPr>
          <w:ilvl w:val="0"/>
          <w:numId w:val="10"/>
        </w:numPr>
        <w:spacing w:before="120" w:after="120" w:line="240" w:lineRule="auto"/>
        <w:contextualSpacing w:val="0"/>
        <w:rPr>
          <w:rFonts w:cstheme="minorHAnsi"/>
        </w:rPr>
      </w:pPr>
      <w:hyperlink r:id="rId51" w:history="1">
        <w:r w:rsidRPr="00DE1C1D">
          <w:rPr>
            <w:rStyle w:val="Hyperlink"/>
            <w:rFonts w:cstheme="minorHAnsi"/>
          </w:rPr>
          <w:t>Update Pay Data Job Aid</w:t>
        </w:r>
      </w:hyperlink>
    </w:p>
    <w:p w14:paraId="338533A3" w14:textId="42CE8A7B" w:rsidR="008349C4" w:rsidRPr="00DE1C1D" w:rsidRDefault="00F63922" w:rsidP="00C22D4F">
      <w:pPr>
        <w:pStyle w:val="ListParagraph"/>
        <w:numPr>
          <w:ilvl w:val="0"/>
          <w:numId w:val="10"/>
        </w:numPr>
        <w:spacing w:before="120" w:after="120" w:line="240" w:lineRule="auto"/>
        <w:contextualSpacing w:val="0"/>
        <w:rPr>
          <w:rFonts w:cstheme="minorHAnsi"/>
        </w:rPr>
      </w:pPr>
      <w:hyperlink r:id="rId52" w:history="1">
        <w:r w:rsidRPr="00DE1C1D">
          <w:rPr>
            <w:rStyle w:val="Hyperlink"/>
            <w:rFonts w:cstheme="minorHAnsi"/>
          </w:rPr>
          <w:t>DOR Publication W-166 - Withholding Tax Guide</w:t>
        </w:r>
      </w:hyperlink>
      <w:r w:rsidRPr="00DE1C1D">
        <w:rPr>
          <w:rFonts w:cstheme="minorHAnsi"/>
        </w:rPr>
        <w:t xml:space="preserve"> </w:t>
      </w:r>
    </w:p>
    <w:p w14:paraId="08A36B93" w14:textId="292420EE" w:rsidR="006C360F" w:rsidRPr="00DE1C1D" w:rsidRDefault="006C360F" w:rsidP="00C22D4F">
      <w:pPr>
        <w:pStyle w:val="ListParagraph"/>
        <w:numPr>
          <w:ilvl w:val="0"/>
          <w:numId w:val="10"/>
        </w:numPr>
        <w:spacing w:before="120" w:after="120" w:line="240" w:lineRule="auto"/>
        <w:contextualSpacing w:val="0"/>
        <w:rPr>
          <w:rFonts w:cstheme="minorHAnsi"/>
        </w:rPr>
      </w:pPr>
      <w:hyperlink r:id="rId53" w:history="1">
        <w:r w:rsidRPr="00DE1C1D">
          <w:rPr>
            <w:rStyle w:val="Hyperlink"/>
            <w:rFonts w:cstheme="minorHAnsi"/>
          </w:rPr>
          <w:t>DOR Publication 121 - Reciprocity</w:t>
        </w:r>
      </w:hyperlink>
    </w:p>
    <w:p w14:paraId="1EE02AF9" w14:textId="3B670BDE" w:rsidR="001A68C5" w:rsidRPr="00DE1C1D" w:rsidRDefault="00C70A24" w:rsidP="00C22D4F">
      <w:pPr>
        <w:pStyle w:val="ListParagraph"/>
        <w:numPr>
          <w:ilvl w:val="0"/>
          <w:numId w:val="10"/>
        </w:numPr>
        <w:spacing w:before="120" w:after="120" w:line="240" w:lineRule="auto"/>
        <w:contextualSpacing w:val="0"/>
        <w:rPr>
          <w:rFonts w:cstheme="minorHAnsi"/>
        </w:rPr>
      </w:pPr>
      <w:hyperlink r:id="rId54" w:history="1">
        <w:r w:rsidRPr="00DE1C1D">
          <w:rPr>
            <w:rStyle w:val="Hyperlink"/>
            <w:rFonts w:cstheme="minorHAnsi"/>
          </w:rPr>
          <w:t>DOR Wisconsin-Minnesota Tax Reciprocity Termination</w:t>
        </w:r>
      </w:hyperlink>
    </w:p>
    <w:sectPr w:rsidR="001A68C5" w:rsidRPr="00DE1C1D">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375E" w14:textId="77777777" w:rsidR="00855469" w:rsidRDefault="00855469" w:rsidP="00452A30">
      <w:pPr>
        <w:spacing w:after="0" w:line="240" w:lineRule="auto"/>
      </w:pPr>
      <w:r>
        <w:separator/>
      </w:r>
    </w:p>
  </w:endnote>
  <w:endnote w:type="continuationSeparator" w:id="0">
    <w:p w14:paraId="680BFF10" w14:textId="77777777" w:rsidR="00855469" w:rsidRDefault="00855469" w:rsidP="00452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874458"/>
      <w:docPartObj>
        <w:docPartGallery w:val="Page Numbers (Bottom of Page)"/>
        <w:docPartUnique/>
      </w:docPartObj>
    </w:sdtPr>
    <w:sdtEndPr>
      <w:rPr>
        <w:noProof/>
      </w:rPr>
    </w:sdtEndPr>
    <w:sdtContent>
      <w:p w14:paraId="30224A29" w14:textId="12FB4D5D" w:rsidR="00280A5F" w:rsidRDefault="00280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85E7B" w14:textId="6C2433FD" w:rsidR="00280A5F" w:rsidRDefault="00280A5F">
    <w:pPr>
      <w:pStyle w:val="BodyText"/>
      <w:spacing w:line="14" w:lineRule="auto"/>
    </w:pPr>
  </w:p>
  <w:p w14:paraId="26C71DD0" w14:textId="77777777" w:rsidR="00280A5F" w:rsidRDefault="00280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7952" w14:textId="77777777" w:rsidR="00855469" w:rsidRDefault="00855469" w:rsidP="00452A30">
      <w:pPr>
        <w:spacing w:after="0" w:line="240" w:lineRule="auto"/>
      </w:pPr>
      <w:r>
        <w:separator/>
      </w:r>
    </w:p>
  </w:footnote>
  <w:footnote w:type="continuationSeparator" w:id="0">
    <w:p w14:paraId="43AAD7AF" w14:textId="77777777" w:rsidR="00855469" w:rsidRDefault="00855469" w:rsidP="00452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DD2"/>
    <w:multiLevelType w:val="hybridMultilevel"/>
    <w:tmpl w:val="07521C70"/>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F63B22"/>
    <w:multiLevelType w:val="hybridMultilevel"/>
    <w:tmpl w:val="66DC9416"/>
    <w:lvl w:ilvl="0" w:tplc="90FEE3C0">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7634A"/>
    <w:multiLevelType w:val="hybridMultilevel"/>
    <w:tmpl w:val="0C465F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AD50D57"/>
    <w:multiLevelType w:val="hybridMultilevel"/>
    <w:tmpl w:val="0A000900"/>
    <w:lvl w:ilvl="0" w:tplc="FFFFFFFF">
      <w:start w:val="1"/>
      <w:numFmt w:val="decimal"/>
      <w:lvlText w:val="%1."/>
      <w:lvlJc w:val="left"/>
      <w:pPr>
        <w:ind w:left="467" w:hanging="360"/>
      </w:pPr>
      <w:rPr>
        <w:rFonts w:hint="default"/>
        <w:color w:val="auto"/>
      </w:rPr>
    </w:lvl>
    <w:lvl w:ilvl="1" w:tplc="FFFFFFFF">
      <w:start w:val="1"/>
      <w:numFmt w:val="lowerLetter"/>
      <w:lvlText w:val="%2."/>
      <w:lvlJc w:val="left"/>
      <w:pPr>
        <w:ind w:left="1187" w:hanging="360"/>
      </w:pPr>
      <w:rPr>
        <w:sz w:val="22"/>
        <w:szCs w:val="22"/>
      </w:r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4" w15:restartNumberingAfterBreak="0">
    <w:nsid w:val="1C1630F0"/>
    <w:multiLevelType w:val="hybridMultilevel"/>
    <w:tmpl w:val="A10E4800"/>
    <w:lvl w:ilvl="0" w:tplc="2A6AA4F4">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37023"/>
    <w:multiLevelType w:val="hybridMultilevel"/>
    <w:tmpl w:val="66DC9416"/>
    <w:lvl w:ilvl="0" w:tplc="90FEE3C0">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47FB6"/>
    <w:multiLevelType w:val="hybridMultilevel"/>
    <w:tmpl w:val="41A6125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450C2B"/>
    <w:multiLevelType w:val="hybridMultilevel"/>
    <w:tmpl w:val="3EDE501C"/>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764532"/>
    <w:multiLevelType w:val="hybridMultilevel"/>
    <w:tmpl w:val="843C6DA2"/>
    <w:lvl w:ilvl="0" w:tplc="2A6AA4F4">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E68DB"/>
    <w:multiLevelType w:val="hybridMultilevel"/>
    <w:tmpl w:val="41A6125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4D2D11"/>
    <w:multiLevelType w:val="hybridMultilevel"/>
    <w:tmpl w:val="F280CD8C"/>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6B04DE"/>
    <w:multiLevelType w:val="hybridMultilevel"/>
    <w:tmpl w:val="D3E45632"/>
    <w:lvl w:ilvl="0" w:tplc="2A6AA4F4">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2642B"/>
    <w:multiLevelType w:val="hybridMultilevel"/>
    <w:tmpl w:val="BCB62746"/>
    <w:lvl w:ilvl="0" w:tplc="2A6AA4F4">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24622"/>
    <w:multiLevelType w:val="hybridMultilevel"/>
    <w:tmpl w:val="794841CC"/>
    <w:lvl w:ilvl="0" w:tplc="C64261A4">
      <w:start w:val="1"/>
      <w:numFmt w:val="decimal"/>
      <w:lvlText w:val="%1."/>
      <w:lvlJc w:val="left"/>
      <w:pPr>
        <w:ind w:left="720" w:hanging="360"/>
      </w:pPr>
      <w:rPr>
        <w:rFonts w:hint="default"/>
        <w:color w:val="auto"/>
      </w:rPr>
    </w:lvl>
    <w:lvl w:ilvl="1" w:tplc="69904960">
      <w:start w:val="1"/>
      <w:numFmt w:val="lowerLetter"/>
      <w:lvlText w:val="%2."/>
      <w:lvlJc w:val="left"/>
      <w:pPr>
        <w:ind w:left="1187" w:hanging="360"/>
      </w:pPr>
      <w:rPr>
        <w:sz w:val="22"/>
        <w:szCs w:val="22"/>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34781868"/>
    <w:multiLevelType w:val="hybridMultilevel"/>
    <w:tmpl w:val="9EBE8C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35C9C"/>
    <w:multiLevelType w:val="hybridMultilevel"/>
    <w:tmpl w:val="76761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5753A"/>
    <w:multiLevelType w:val="hybridMultilevel"/>
    <w:tmpl w:val="60109C7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7C434C"/>
    <w:multiLevelType w:val="hybridMultilevel"/>
    <w:tmpl w:val="B03A0C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0D3852"/>
    <w:multiLevelType w:val="hybridMultilevel"/>
    <w:tmpl w:val="B03A0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8264A6"/>
    <w:multiLevelType w:val="hybridMultilevel"/>
    <w:tmpl w:val="742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CB37D8"/>
    <w:multiLevelType w:val="hybridMultilevel"/>
    <w:tmpl w:val="843C6DA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6C038C"/>
    <w:multiLevelType w:val="hybridMultilevel"/>
    <w:tmpl w:val="843C6DA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B25957"/>
    <w:multiLevelType w:val="hybridMultilevel"/>
    <w:tmpl w:val="3EDE501C"/>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AC08CA"/>
    <w:multiLevelType w:val="hybridMultilevel"/>
    <w:tmpl w:val="4314B3CC"/>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C831FA"/>
    <w:multiLevelType w:val="hybridMultilevel"/>
    <w:tmpl w:val="AF0E35C4"/>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F37C32"/>
    <w:multiLevelType w:val="hybridMultilevel"/>
    <w:tmpl w:val="3EDE501C"/>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A77183"/>
    <w:multiLevelType w:val="hybridMultilevel"/>
    <w:tmpl w:val="66DC9416"/>
    <w:lvl w:ilvl="0" w:tplc="90FEE3C0">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B22BFE"/>
    <w:multiLevelType w:val="hybridMultilevel"/>
    <w:tmpl w:val="30627786"/>
    <w:lvl w:ilvl="0" w:tplc="5EC2CFC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EE01FC"/>
    <w:multiLevelType w:val="hybridMultilevel"/>
    <w:tmpl w:val="3EDE501C"/>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B407A4"/>
    <w:multiLevelType w:val="hybridMultilevel"/>
    <w:tmpl w:val="60109C76"/>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21469D"/>
    <w:multiLevelType w:val="hybridMultilevel"/>
    <w:tmpl w:val="60109C76"/>
    <w:lvl w:ilvl="0" w:tplc="DE5628E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918566">
    <w:abstractNumId w:val="13"/>
  </w:num>
  <w:num w:numId="2" w16cid:durableId="1697805877">
    <w:abstractNumId w:val="26"/>
  </w:num>
  <w:num w:numId="3" w16cid:durableId="758676007">
    <w:abstractNumId w:val="5"/>
  </w:num>
  <w:num w:numId="4" w16cid:durableId="2091194111">
    <w:abstractNumId w:val="1"/>
  </w:num>
  <w:num w:numId="5" w16cid:durableId="814491081">
    <w:abstractNumId w:val="4"/>
  </w:num>
  <w:num w:numId="6" w16cid:durableId="716666355">
    <w:abstractNumId w:val="12"/>
  </w:num>
  <w:num w:numId="7" w16cid:durableId="267347277">
    <w:abstractNumId w:val="8"/>
  </w:num>
  <w:num w:numId="8" w16cid:durableId="1766074793">
    <w:abstractNumId w:val="27"/>
  </w:num>
  <w:num w:numId="9" w16cid:durableId="416249480">
    <w:abstractNumId w:val="18"/>
  </w:num>
  <w:num w:numId="10" w16cid:durableId="1553229802">
    <w:abstractNumId w:val="19"/>
  </w:num>
  <w:num w:numId="11" w16cid:durableId="1384060516">
    <w:abstractNumId w:val="11"/>
  </w:num>
  <w:num w:numId="12" w16cid:durableId="1542086745">
    <w:abstractNumId w:val="0"/>
  </w:num>
  <w:num w:numId="13" w16cid:durableId="1655253343">
    <w:abstractNumId w:val="14"/>
  </w:num>
  <w:num w:numId="14" w16cid:durableId="1653412698">
    <w:abstractNumId w:val="30"/>
  </w:num>
  <w:num w:numId="15" w16cid:durableId="920795892">
    <w:abstractNumId w:val="24"/>
  </w:num>
  <w:num w:numId="16" w16cid:durableId="988441714">
    <w:abstractNumId w:val="6"/>
  </w:num>
  <w:num w:numId="17" w16cid:durableId="1662154073">
    <w:abstractNumId w:val="23"/>
  </w:num>
  <w:num w:numId="18" w16cid:durableId="1519850233">
    <w:abstractNumId w:val="9"/>
  </w:num>
  <w:num w:numId="19" w16cid:durableId="440347203">
    <w:abstractNumId w:val="10"/>
  </w:num>
  <w:num w:numId="20" w16cid:durableId="52898138">
    <w:abstractNumId w:val="7"/>
  </w:num>
  <w:num w:numId="21" w16cid:durableId="1421828536">
    <w:abstractNumId w:val="28"/>
  </w:num>
  <w:num w:numId="22" w16cid:durableId="435368484">
    <w:abstractNumId w:val="20"/>
  </w:num>
  <w:num w:numId="23" w16cid:durableId="2124230295">
    <w:abstractNumId w:val="16"/>
  </w:num>
  <w:num w:numId="24" w16cid:durableId="852767968">
    <w:abstractNumId w:val="22"/>
  </w:num>
  <w:num w:numId="25" w16cid:durableId="975254928">
    <w:abstractNumId w:val="21"/>
  </w:num>
  <w:num w:numId="26" w16cid:durableId="1777291625">
    <w:abstractNumId w:val="3"/>
  </w:num>
  <w:num w:numId="27" w16cid:durableId="1951081801">
    <w:abstractNumId w:val="17"/>
  </w:num>
  <w:num w:numId="28" w16cid:durableId="386924988">
    <w:abstractNumId w:val="15"/>
  </w:num>
  <w:num w:numId="29" w16cid:durableId="1364595323">
    <w:abstractNumId w:val="29"/>
  </w:num>
  <w:num w:numId="30" w16cid:durableId="830558780">
    <w:abstractNumId w:val="2"/>
  </w:num>
  <w:num w:numId="31" w16cid:durableId="146677349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Dk8J/Q0QTig/fi2EJyvLX/r/GQNlRUfcG5FXbs1+76At7pY+fuu2JyORkaRewVuMtjaVMsbRI2F3q9hoHaQGg==" w:salt="3tgJQ5/4wmCMtV13OpFX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97"/>
    <w:rsid w:val="00000A43"/>
    <w:rsid w:val="000069F8"/>
    <w:rsid w:val="00014B26"/>
    <w:rsid w:val="00030ABC"/>
    <w:rsid w:val="00033CF9"/>
    <w:rsid w:val="0004157C"/>
    <w:rsid w:val="00042102"/>
    <w:rsid w:val="000446EC"/>
    <w:rsid w:val="00050AB4"/>
    <w:rsid w:val="000519AA"/>
    <w:rsid w:val="00056AC2"/>
    <w:rsid w:val="000603F9"/>
    <w:rsid w:val="00062016"/>
    <w:rsid w:val="00062034"/>
    <w:rsid w:val="000628AB"/>
    <w:rsid w:val="00070341"/>
    <w:rsid w:val="0007724C"/>
    <w:rsid w:val="00077D93"/>
    <w:rsid w:val="000842C8"/>
    <w:rsid w:val="00084B08"/>
    <w:rsid w:val="0008587D"/>
    <w:rsid w:val="00087174"/>
    <w:rsid w:val="00092674"/>
    <w:rsid w:val="000A1FFE"/>
    <w:rsid w:val="000A4CA4"/>
    <w:rsid w:val="000B135B"/>
    <w:rsid w:val="000B3F91"/>
    <w:rsid w:val="000B5FD4"/>
    <w:rsid w:val="000C0798"/>
    <w:rsid w:val="000C4C0D"/>
    <w:rsid w:val="000C7949"/>
    <w:rsid w:val="000E1812"/>
    <w:rsid w:val="000E3E8D"/>
    <w:rsid w:val="000E4330"/>
    <w:rsid w:val="000E799A"/>
    <w:rsid w:val="000F4972"/>
    <w:rsid w:val="00102A33"/>
    <w:rsid w:val="00102B13"/>
    <w:rsid w:val="0010343E"/>
    <w:rsid w:val="00113B89"/>
    <w:rsid w:val="00113B94"/>
    <w:rsid w:val="00125D6C"/>
    <w:rsid w:val="001451FD"/>
    <w:rsid w:val="00145557"/>
    <w:rsid w:val="00151CDD"/>
    <w:rsid w:val="00153455"/>
    <w:rsid w:val="00154ECC"/>
    <w:rsid w:val="00156885"/>
    <w:rsid w:val="001605B9"/>
    <w:rsid w:val="0016160F"/>
    <w:rsid w:val="00175FBE"/>
    <w:rsid w:val="00176056"/>
    <w:rsid w:val="001774EB"/>
    <w:rsid w:val="00186A45"/>
    <w:rsid w:val="00195782"/>
    <w:rsid w:val="001A0EC6"/>
    <w:rsid w:val="001A1074"/>
    <w:rsid w:val="001A24A3"/>
    <w:rsid w:val="001A5002"/>
    <w:rsid w:val="001A68C5"/>
    <w:rsid w:val="001A7561"/>
    <w:rsid w:val="001B0966"/>
    <w:rsid w:val="001B0A17"/>
    <w:rsid w:val="001B12E2"/>
    <w:rsid w:val="001B4523"/>
    <w:rsid w:val="001D09CF"/>
    <w:rsid w:val="001D4B4E"/>
    <w:rsid w:val="001E02A7"/>
    <w:rsid w:val="001E4C87"/>
    <w:rsid w:val="001E78B9"/>
    <w:rsid w:val="001F11C7"/>
    <w:rsid w:val="0020376E"/>
    <w:rsid w:val="00204FC5"/>
    <w:rsid w:val="0021375B"/>
    <w:rsid w:val="00215F89"/>
    <w:rsid w:val="00221E94"/>
    <w:rsid w:val="00227FAB"/>
    <w:rsid w:val="002327B0"/>
    <w:rsid w:val="00235621"/>
    <w:rsid w:val="002472D3"/>
    <w:rsid w:val="00255854"/>
    <w:rsid w:val="00260BFD"/>
    <w:rsid w:val="0026426D"/>
    <w:rsid w:val="0026578A"/>
    <w:rsid w:val="00266CE6"/>
    <w:rsid w:val="00272948"/>
    <w:rsid w:val="00280436"/>
    <w:rsid w:val="00280A5F"/>
    <w:rsid w:val="00280E92"/>
    <w:rsid w:val="002B1C57"/>
    <w:rsid w:val="002D2448"/>
    <w:rsid w:val="002D5C1A"/>
    <w:rsid w:val="002E12DE"/>
    <w:rsid w:val="002F058B"/>
    <w:rsid w:val="002F17BE"/>
    <w:rsid w:val="002F1DD3"/>
    <w:rsid w:val="002F2F40"/>
    <w:rsid w:val="002F32D2"/>
    <w:rsid w:val="002F7A78"/>
    <w:rsid w:val="00313420"/>
    <w:rsid w:val="00317D14"/>
    <w:rsid w:val="0033643F"/>
    <w:rsid w:val="003510E6"/>
    <w:rsid w:val="00370D9B"/>
    <w:rsid w:val="00371D65"/>
    <w:rsid w:val="00376C84"/>
    <w:rsid w:val="00390497"/>
    <w:rsid w:val="003905BA"/>
    <w:rsid w:val="00390754"/>
    <w:rsid w:val="00395DDF"/>
    <w:rsid w:val="00397712"/>
    <w:rsid w:val="003A2A21"/>
    <w:rsid w:val="003A479A"/>
    <w:rsid w:val="003A65D8"/>
    <w:rsid w:val="003B23F2"/>
    <w:rsid w:val="003B4FEC"/>
    <w:rsid w:val="003B554E"/>
    <w:rsid w:val="003B6174"/>
    <w:rsid w:val="003C3534"/>
    <w:rsid w:val="003D5D9E"/>
    <w:rsid w:val="003F3802"/>
    <w:rsid w:val="004004B2"/>
    <w:rsid w:val="00400647"/>
    <w:rsid w:val="004132EB"/>
    <w:rsid w:val="0041515B"/>
    <w:rsid w:val="0041730A"/>
    <w:rsid w:val="00422313"/>
    <w:rsid w:val="004253A9"/>
    <w:rsid w:val="00432C58"/>
    <w:rsid w:val="00436EA4"/>
    <w:rsid w:val="00437AD4"/>
    <w:rsid w:val="00452A30"/>
    <w:rsid w:val="004565EA"/>
    <w:rsid w:val="004566A3"/>
    <w:rsid w:val="00474735"/>
    <w:rsid w:val="0049571B"/>
    <w:rsid w:val="004975E4"/>
    <w:rsid w:val="00497999"/>
    <w:rsid w:val="004A5EA2"/>
    <w:rsid w:val="004A7367"/>
    <w:rsid w:val="004B33E4"/>
    <w:rsid w:val="004B3E5C"/>
    <w:rsid w:val="004C453A"/>
    <w:rsid w:val="004C467E"/>
    <w:rsid w:val="004C719D"/>
    <w:rsid w:val="004D290E"/>
    <w:rsid w:val="004D6EE6"/>
    <w:rsid w:val="004D73E5"/>
    <w:rsid w:val="004E7E68"/>
    <w:rsid w:val="004F2ABD"/>
    <w:rsid w:val="004F406B"/>
    <w:rsid w:val="004F70E3"/>
    <w:rsid w:val="0050175C"/>
    <w:rsid w:val="0050791D"/>
    <w:rsid w:val="005164E2"/>
    <w:rsid w:val="00517E37"/>
    <w:rsid w:val="00522BEA"/>
    <w:rsid w:val="00531AC7"/>
    <w:rsid w:val="00531BB8"/>
    <w:rsid w:val="00532FE7"/>
    <w:rsid w:val="00537E44"/>
    <w:rsid w:val="00560B83"/>
    <w:rsid w:val="00564E73"/>
    <w:rsid w:val="005671C9"/>
    <w:rsid w:val="0057295B"/>
    <w:rsid w:val="00573509"/>
    <w:rsid w:val="005735A1"/>
    <w:rsid w:val="00573CD3"/>
    <w:rsid w:val="0057470B"/>
    <w:rsid w:val="00580059"/>
    <w:rsid w:val="0058064F"/>
    <w:rsid w:val="00586F4B"/>
    <w:rsid w:val="005927F4"/>
    <w:rsid w:val="00594DA6"/>
    <w:rsid w:val="005A0B73"/>
    <w:rsid w:val="005A4622"/>
    <w:rsid w:val="005B3065"/>
    <w:rsid w:val="005B4058"/>
    <w:rsid w:val="005B48A5"/>
    <w:rsid w:val="005B5D15"/>
    <w:rsid w:val="005C3C8A"/>
    <w:rsid w:val="005C7502"/>
    <w:rsid w:val="005D18F5"/>
    <w:rsid w:val="005D3749"/>
    <w:rsid w:val="005E08D6"/>
    <w:rsid w:val="005E28A9"/>
    <w:rsid w:val="005F5133"/>
    <w:rsid w:val="00602858"/>
    <w:rsid w:val="00604C1B"/>
    <w:rsid w:val="00607C5F"/>
    <w:rsid w:val="00607EFA"/>
    <w:rsid w:val="006117C6"/>
    <w:rsid w:val="0061489F"/>
    <w:rsid w:val="006245E7"/>
    <w:rsid w:val="00627369"/>
    <w:rsid w:val="006343A6"/>
    <w:rsid w:val="00656140"/>
    <w:rsid w:val="006604A5"/>
    <w:rsid w:val="00663222"/>
    <w:rsid w:val="00663476"/>
    <w:rsid w:val="00666243"/>
    <w:rsid w:val="00670108"/>
    <w:rsid w:val="00673EFB"/>
    <w:rsid w:val="006918A0"/>
    <w:rsid w:val="006937FF"/>
    <w:rsid w:val="00693B83"/>
    <w:rsid w:val="006B0ADC"/>
    <w:rsid w:val="006B35A6"/>
    <w:rsid w:val="006B566F"/>
    <w:rsid w:val="006C2A3F"/>
    <w:rsid w:val="006C360F"/>
    <w:rsid w:val="006C6A3C"/>
    <w:rsid w:val="006E79C5"/>
    <w:rsid w:val="006F4F3E"/>
    <w:rsid w:val="006F5FA1"/>
    <w:rsid w:val="00707013"/>
    <w:rsid w:val="007229C8"/>
    <w:rsid w:val="0073423B"/>
    <w:rsid w:val="00741D6C"/>
    <w:rsid w:val="0075252C"/>
    <w:rsid w:val="00753CCF"/>
    <w:rsid w:val="00755618"/>
    <w:rsid w:val="007603DB"/>
    <w:rsid w:val="00764379"/>
    <w:rsid w:val="00766FEF"/>
    <w:rsid w:val="00781CAF"/>
    <w:rsid w:val="007844FB"/>
    <w:rsid w:val="00793873"/>
    <w:rsid w:val="007943B2"/>
    <w:rsid w:val="0079683D"/>
    <w:rsid w:val="007A6DD1"/>
    <w:rsid w:val="007B4FD7"/>
    <w:rsid w:val="007C209D"/>
    <w:rsid w:val="007C3289"/>
    <w:rsid w:val="007C341D"/>
    <w:rsid w:val="007D11A9"/>
    <w:rsid w:val="007D491A"/>
    <w:rsid w:val="007E6BB2"/>
    <w:rsid w:val="007F60B4"/>
    <w:rsid w:val="007F7C8B"/>
    <w:rsid w:val="0081147A"/>
    <w:rsid w:val="00812F3D"/>
    <w:rsid w:val="00816CA6"/>
    <w:rsid w:val="00833606"/>
    <w:rsid w:val="008347F4"/>
    <w:rsid w:val="008349C4"/>
    <w:rsid w:val="0085110C"/>
    <w:rsid w:val="008518B6"/>
    <w:rsid w:val="008519AE"/>
    <w:rsid w:val="00855429"/>
    <w:rsid w:val="00855469"/>
    <w:rsid w:val="00861FA6"/>
    <w:rsid w:val="008642EB"/>
    <w:rsid w:val="008659E8"/>
    <w:rsid w:val="0087364C"/>
    <w:rsid w:val="00882994"/>
    <w:rsid w:val="00890568"/>
    <w:rsid w:val="00891547"/>
    <w:rsid w:val="008B4115"/>
    <w:rsid w:val="008B6AF2"/>
    <w:rsid w:val="008C02B7"/>
    <w:rsid w:val="008C2CA9"/>
    <w:rsid w:val="008D30E3"/>
    <w:rsid w:val="008D34E6"/>
    <w:rsid w:val="008D5E97"/>
    <w:rsid w:val="008F12A9"/>
    <w:rsid w:val="0090210C"/>
    <w:rsid w:val="00926270"/>
    <w:rsid w:val="009312C5"/>
    <w:rsid w:val="0093265C"/>
    <w:rsid w:val="00934804"/>
    <w:rsid w:val="00947AB8"/>
    <w:rsid w:val="00952B2C"/>
    <w:rsid w:val="009545EF"/>
    <w:rsid w:val="00965225"/>
    <w:rsid w:val="00966CA4"/>
    <w:rsid w:val="00967180"/>
    <w:rsid w:val="009729E7"/>
    <w:rsid w:val="009762C8"/>
    <w:rsid w:val="00996EF9"/>
    <w:rsid w:val="009978D7"/>
    <w:rsid w:val="009A13C9"/>
    <w:rsid w:val="009A2C3F"/>
    <w:rsid w:val="009A6208"/>
    <w:rsid w:val="009A7125"/>
    <w:rsid w:val="009B7097"/>
    <w:rsid w:val="009C1771"/>
    <w:rsid w:val="009C2EB5"/>
    <w:rsid w:val="009D0B2C"/>
    <w:rsid w:val="009E504E"/>
    <w:rsid w:val="009F3D45"/>
    <w:rsid w:val="009F6795"/>
    <w:rsid w:val="00A01C64"/>
    <w:rsid w:val="00A03D54"/>
    <w:rsid w:val="00A151E2"/>
    <w:rsid w:val="00A1628B"/>
    <w:rsid w:val="00A27293"/>
    <w:rsid w:val="00A274CC"/>
    <w:rsid w:val="00A32A68"/>
    <w:rsid w:val="00A34634"/>
    <w:rsid w:val="00A43B5E"/>
    <w:rsid w:val="00A51A87"/>
    <w:rsid w:val="00A52209"/>
    <w:rsid w:val="00A53727"/>
    <w:rsid w:val="00A55232"/>
    <w:rsid w:val="00A65E23"/>
    <w:rsid w:val="00A735F3"/>
    <w:rsid w:val="00A968F4"/>
    <w:rsid w:val="00AA08FA"/>
    <w:rsid w:val="00AA3D7E"/>
    <w:rsid w:val="00AB68E4"/>
    <w:rsid w:val="00AC7BCB"/>
    <w:rsid w:val="00AD785D"/>
    <w:rsid w:val="00AE4BA3"/>
    <w:rsid w:val="00AF60F9"/>
    <w:rsid w:val="00AF7ED9"/>
    <w:rsid w:val="00B026AC"/>
    <w:rsid w:val="00B04290"/>
    <w:rsid w:val="00B1165E"/>
    <w:rsid w:val="00B37D79"/>
    <w:rsid w:val="00B411DD"/>
    <w:rsid w:val="00B458B7"/>
    <w:rsid w:val="00B5202B"/>
    <w:rsid w:val="00B54A20"/>
    <w:rsid w:val="00B5551E"/>
    <w:rsid w:val="00B57B59"/>
    <w:rsid w:val="00B6036B"/>
    <w:rsid w:val="00B60492"/>
    <w:rsid w:val="00B61FA3"/>
    <w:rsid w:val="00B63D23"/>
    <w:rsid w:val="00B67E66"/>
    <w:rsid w:val="00B72CD6"/>
    <w:rsid w:val="00B77928"/>
    <w:rsid w:val="00B81447"/>
    <w:rsid w:val="00B866C1"/>
    <w:rsid w:val="00B91224"/>
    <w:rsid w:val="00BC4C1E"/>
    <w:rsid w:val="00BD0778"/>
    <w:rsid w:val="00BD7FEA"/>
    <w:rsid w:val="00BE24A5"/>
    <w:rsid w:val="00BF0700"/>
    <w:rsid w:val="00BF271D"/>
    <w:rsid w:val="00BF4059"/>
    <w:rsid w:val="00BF761E"/>
    <w:rsid w:val="00C00C85"/>
    <w:rsid w:val="00C0175A"/>
    <w:rsid w:val="00C22D4F"/>
    <w:rsid w:val="00C32D5C"/>
    <w:rsid w:val="00C42082"/>
    <w:rsid w:val="00C560EE"/>
    <w:rsid w:val="00C57ECC"/>
    <w:rsid w:val="00C63D24"/>
    <w:rsid w:val="00C63EF4"/>
    <w:rsid w:val="00C65ED4"/>
    <w:rsid w:val="00C67533"/>
    <w:rsid w:val="00C67D8F"/>
    <w:rsid w:val="00C70A24"/>
    <w:rsid w:val="00C84910"/>
    <w:rsid w:val="00C9045D"/>
    <w:rsid w:val="00C90D84"/>
    <w:rsid w:val="00C92FF5"/>
    <w:rsid w:val="00C9353B"/>
    <w:rsid w:val="00C94CBF"/>
    <w:rsid w:val="00CA1263"/>
    <w:rsid w:val="00CA25EF"/>
    <w:rsid w:val="00CB5DFC"/>
    <w:rsid w:val="00CC1428"/>
    <w:rsid w:val="00CC38D0"/>
    <w:rsid w:val="00CD00CD"/>
    <w:rsid w:val="00CD0430"/>
    <w:rsid w:val="00CD2A46"/>
    <w:rsid w:val="00CE2C6E"/>
    <w:rsid w:val="00CF3FC7"/>
    <w:rsid w:val="00CF6A88"/>
    <w:rsid w:val="00D066B2"/>
    <w:rsid w:val="00D10CEB"/>
    <w:rsid w:val="00D201E3"/>
    <w:rsid w:val="00D210D4"/>
    <w:rsid w:val="00D23C25"/>
    <w:rsid w:val="00D339B4"/>
    <w:rsid w:val="00D35E78"/>
    <w:rsid w:val="00D363A7"/>
    <w:rsid w:val="00D41074"/>
    <w:rsid w:val="00D569D8"/>
    <w:rsid w:val="00D57D46"/>
    <w:rsid w:val="00D61B8D"/>
    <w:rsid w:val="00D62504"/>
    <w:rsid w:val="00D64A62"/>
    <w:rsid w:val="00D65DC5"/>
    <w:rsid w:val="00D66B97"/>
    <w:rsid w:val="00D74544"/>
    <w:rsid w:val="00D7763D"/>
    <w:rsid w:val="00D77ADD"/>
    <w:rsid w:val="00D868C7"/>
    <w:rsid w:val="00D87E36"/>
    <w:rsid w:val="00D92155"/>
    <w:rsid w:val="00D95576"/>
    <w:rsid w:val="00DA11C2"/>
    <w:rsid w:val="00DA192E"/>
    <w:rsid w:val="00DA2C77"/>
    <w:rsid w:val="00DA76BA"/>
    <w:rsid w:val="00DB1109"/>
    <w:rsid w:val="00DB4A0B"/>
    <w:rsid w:val="00DB7D8F"/>
    <w:rsid w:val="00DC2C61"/>
    <w:rsid w:val="00DC54A4"/>
    <w:rsid w:val="00DC66C2"/>
    <w:rsid w:val="00DD04A5"/>
    <w:rsid w:val="00DD3108"/>
    <w:rsid w:val="00DD788E"/>
    <w:rsid w:val="00DE1C1D"/>
    <w:rsid w:val="00DE43A7"/>
    <w:rsid w:val="00DF2C15"/>
    <w:rsid w:val="00DF4EB3"/>
    <w:rsid w:val="00DF600D"/>
    <w:rsid w:val="00E00C09"/>
    <w:rsid w:val="00E011C4"/>
    <w:rsid w:val="00E0238E"/>
    <w:rsid w:val="00E12070"/>
    <w:rsid w:val="00E15C44"/>
    <w:rsid w:val="00E1621F"/>
    <w:rsid w:val="00E20C82"/>
    <w:rsid w:val="00E31377"/>
    <w:rsid w:val="00E35080"/>
    <w:rsid w:val="00E44906"/>
    <w:rsid w:val="00E62029"/>
    <w:rsid w:val="00E75C0D"/>
    <w:rsid w:val="00E8069D"/>
    <w:rsid w:val="00E8086A"/>
    <w:rsid w:val="00E830B4"/>
    <w:rsid w:val="00EA69A3"/>
    <w:rsid w:val="00EB550F"/>
    <w:rsid w:val="00EC0F87"/>
    <w:rsid w:val="00EC1261"/>
    <w:rsid w:val="00EC336B"/>
    <w:rsid w:val="00ED4779"/>
    <w:rsid w:val="00ED624D"/>
    <w:rsid w:val="00EE4AE8"/>
    <w:rsid w:val="00EE58F9"/>
    <w:rsid w:val="00EF2543"/>
    <w:rsid w:val="00EF6DE9"/>
    <w:rsid w:val="00F0160F"/>
    <w:rsid w:val="00F04F15"/>
    <w:rsid w:val="00F05D77"/>
    <w:rsid w:val="00F05E61"/>
    <w:rsid w:val="00F12748"/>
    <w:rsid w:val="00F15A88"/>
    <w:rsid w:val="00F17550"/>
    <w:rsid w:val="00F24D8F"/>
    <w:rsid w:val="00F2549C"/>
    <w:rsid w:val="00F43321"/>
    <w:rsid w:val="00F5086B"/>
    <w:rsid w:val="00F51F57"/>
    <w:rsid w:val="00F5515E"/>
    <w:rsid w:val="00F6229B"/>
    <w:rsid w:val="00F63922"/>
    <w:rsid w:val="00F669D8"/>
    <w:rsid w:val="00F70ED4"/>
    <w:rsid w:val="00F7391D"/>
    <w:rsid w:val="00F753FD"/>
    <w:rsid w:val="00F80D20"/>
    <w:rsid w:val="00F813A5"/>
    <w:rsid w:val="00F81BBB"/>
    <w:rsid w:val="00F86E3D"/>
    <w:rsid w:val="00F9514D"/>
    <w:rsid w:val="00F95A28"/>
    <w:rsid w:val="00FB599E"/>
    <w:rsid w:val="00FD5E87"/>
    <w:rsid w:val="00FE0AF9"/>
    <w:rsid w:val="00FE0C43"/>
    <w:rsid w:val="00FE1B9B"/>
    <w:rsid w:val="00FE4C1E"/>
    <w:rsid w:val="00FF42E8"/>
    <w:rsid w:val="00FF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EC7A8"/>
  <w15:chartTrackingRefBased/>
  <w15:docId w15:val="{99BD264F-E411-4860-B053-ABBC5CF4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6DD1"/>
    <w:pPr>
      <w:widowControl w:val="0"/>
      <w:autoSpaceDE w:val="0"/>
      <w:autoSpaceDN w:val="0"/>
      <w:spacing w:before="19" w:after="0" w:line="240" w:lineRule="auto"/>
      <w:ind w:left="220"/>
      <w:outlineLvl w:val="0"/>
    </w:pPr>
    <w:rPr>
      <w:rFonts w:ascii="Calibri" w:eastAsia="Calibri" w:hAnsi="Calibri" w:cs="Calibri"/>
      <w:b/>
      <w:bCs/>
      <w:sz w:val="28"/>
      <w:szCs w:val="28"/>
    </w:rPr>
  </w:style>
  <w:style w:type="paragraph" w:styleId="Heading2">
    <w:name w:val="heading 2"/>
    <w:basedOn w:val="Normal"/>
    <w:link w:val="Heading2Char"/>
    <w:uiPriority w:val="9"/>
    <w:unhideWhenUsed/>
    <w:qFormat/>
    <w:rsid w:val="007A6DD1"/>
    <w:pPr>
      <w:widowControl w:val="0"/>
      <w:autoSpaceDE w:val="0"/>
      <w:autoSpaceDN w:val="0"/>
      <w:spacing w:before="56" w:after="0" w:line="240" w:lineRule="auto"/>
      <w:ind w:left="220"/>
      <w:outlineLvl w:val="1"/>
    </w:pPr>
    <w:rPr>
      <w:rFonts w:ascii="Calibri" w:eastAsia="Calibri" w:hAnsi="Calibri" w:cs="Calibri"/>
      <w:b/>
      <w:bCs/>
    </w:rPr>
  </w:style>
  <w:style w:type="paragraph" w:styleId="Heading3">
    <w:name w:val="heading 3"/>
    <w:basedOn w:val="Normal"/>
    <w:next w:val="Normal"/>
    <w:link w:val="Heading3Char"/>
    <w:uiPriority w:val="9"/>
    <w:unhideWhenUsed/>
    <w:qFormat/>
    <w:rsid w:val="005017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0175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8D5E97"/>
    <w:pPr>
      <w:widowControl w:val="0"/>
      <w:autoSpaceDE w:val="0"/>
      <w:autoSpaceDN w:val="0"/>
      <w:spacing w:after="0" w:line="240" w:lineRule="auto"/>
    </w:pPr>
    <w:rPr>
      <w:rFonts w:ascii="Calibri" w:eastAsia="Calibri" w:hAnsi="Calibri" w:cs="Calibri"/>
    </w:rPr>
  </w:style>
  <w:style w:type="paragraph" w:styleId="ListParagraph">
    <w:name w:val="List Paragraph"/>
    <w:basedOn w:val="Normal"/>
    <w:link w:val="ListParagraphChar"/>
    <w:uiPriority w:val="34"/>
    <w:qFormat/>
    <w:rsid w:val="00934804"/>
    <w:pPr>
      <w:ind w:left="720"/>
      <w:contextualSpacing/>
    </w:pPr>
  </w:style>
  <w:style w:type="paragraph" w:styleId="TOC1">
    <w:name w:val="toc 1"/>
    <w:basedOn w:val="Normal"/>
    <w:uiPriority w:val="39"/>
    <w:qFormat/>
    <w:rsid w:val="00437AD4"/>
    <w:pPr>
      <w:widowControl w:val="0"/>
      <w:autoSpaceDE w:val="0"/>
      <w:autoSpaceDN w:val="0"/>
      <w:spacing w:before="272" w:after="0" w:line="240" w:lineRule="auto"/>
      <w:ind w:left="220"/>
    </w:pPr>
    <w:rPr>
      <w:rFonts w:ascii="Arial" w:eastAsia="Arial" w:hAnsi="Arial" w:cs="Arial"/>
      <w:b/>
      <w:bCs/>
      <w:sz w:val="20"/>
      <w:szCs w:val="20"/>
    </w:rPr>
  </w:style>
  <w:style w:type="paragraph" w:styleId="BalloonText">
    <w:name w:val="Balloon Text"/>
    <w:basedOn w:val="Normal"/>
    <w:link w:val="BalloonTextChar"/>
    <w:uiPriority w:val="99"/>
    <w:semiHidden/>
    <w:unhideWhenUsed/>
    <w:rsid w:val="001A0E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EC6"/>
    <w:rPr>
      <w:rFonts w:ascii="Segoe UI" w:hAnsi="Segoe UI" w:cs="Segoe UI"/>
      <w:sz w:val="18"/>
      <w:szCs w:val="18"/>
    </w:rPr>
  </w:style>
  <w:style w:type="character" w:customStyle="1" w:styleId="Heading1Char">
    <w:name w:val="Heading 1 Char"/>
    <w:basedOn w:val="DefaultParagraphFont"/>
    <w:link w:val="Heading1"/>
    <w:uiPriority w:val="9"/>
    <w:rsid w:val="007A6DD1"/>
    <w:rPr>
      <w:rFonts w:ascii="Calibri" w:eastAsia="Calibri" w:hAnsi="Calibri" w:cs="Calibri"/>
      <w:b/>
      <w:bCs/>
      <w:sz w:val="28"/>
      <w:szCs w:val="28"/>
    </w:rPr>
  </w:style>
  <w:style w:type="character" w:customStyle="1" w:styleId="Heading2Char">
    <w:name w:val="Heading 2 Char"/>
    <w:basedOn w:val="DefaultParagraphFont"/>
    <w:link w:val="Heading2"/>
    <w:uiPriority w:val="9"/>
    <w:rsid w:val="007A6DD1"/>
    <w:rPr>
      <w:rFonts w:ascii="Calibri" w:eastAsia="Calibri" w:hAnsi="Calibri" w:cs="Calibri"/>
      <w:b/>
      <w:bCs/>
    </w:rPr>
  </w:style>
  <w:style w:type="paragraph" w:styleId="BodyText">
    <w:name w:val="Body Text"/>
    <w:basedOn w:val="Normal"/>
    <w:link w:val="BodyTextChar"/>
    <w:uiPriority w:val="1"/>
    <w:qFormat/>
    <w:rsid w:val="007A6DD1"/>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7A6DD1"/>
    <w:rPr>
      <w:rFonts w:ascii="Calibri" w:eastAsia="Calibri" w:hAnsi="Calibri" w:cs="Calibri"/>
      <w:sz w:val="20"/>
      <w:szCs w:val="20"/>
    </w:rPr>
  </w:style>
  <w:style w:type="paragraph" w:styleId="Header">
    <w:name w:val="header"/>
    <w:basedOn w:val="Normal"/>
    <w:link w:val="HeaderChar"/>
    <w:uiPriority w:val="99"/>
    <w:unhideWhenUsed/>
    <w:rsid w:val="00452A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A30"/>
  </w:style>
  <w:style w:type="paragraph" w:styleId="Footer">
    <w:name w:val="footer"/>
    <w:basedOn w:val="Normal"/>
    <w:link w:val="FooterChar"/>
    <w:uiPriority w:val="99"/>
    <w:unhideWhenUsed/>
    <w:rsid w:val="00452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A30"/>
  </w:style>
  <w:style w:type="table" w:styleId="TableGrid">
    <w:name w:val="Table Grid"/>
    <w:basedOn w:val="TableNormal"/>
    <w:uiPriority w:val="59"/>
    <w:rsid w:val="003C353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D64A6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customStyle="1" w:styleId="Style1">
    <w:name w:val="Style1"/>
    <w:basedOn w:val="Heading1"/>
    <w:next w:val="Normal"/>
    <w:link w:val="Style1Char"/>
    <w:qFormat/>
    <w:rsid w:val="00050AB4"/>
    <w:pPr>
      <w:spacing w:before="139" w:after="120"/>
    </w:pPr>
    <w:rPr>
      <w:color w:val="5F497A"/>
    </w:rPr>
  </w:style>
  <w:style w:type="character" w:styleId="IntenseReference">
    <w:name w:val="Intense Reference"/>
    <w:basedOn w:val="DefaultParagraphFont"/>
    <w:uiPriority w:val="32"/>
    <w:qFormat/>
    <w:rsid w:val="00D64A62"/>
    <w:rPr>
      <w:b/>
      <w:bCs/>
      <w:smallCaps/>
      <w:color w:val="4F81BD" w:themeColor="accent1"/>
      <w:spacing w:val="5"/>
    </w:rPr>
  </w:style>
  <w:style w:type="character" w:customStyle="1" w:styleId="Style1Char">
    <w:name w:val="Style1 Char"/>
    <w:basedOn w:val="DefaultParagraphFont"/>
    <w:link w:val="Style1"/>
    <w:rsid w:val="00050AB4"/>
    <w:rPr>
      <w:rFonts w:ascii="Calibri" w:eastAsia="Calibri" w:hAnsi="Calibri" w:cs="Calibri"/>
      <w:b/>
      <w:bCs/>
      <w:color w:val="5F497A"/>
      <w:sz w:val="28"/>
      <w:szCs w:val="28"/>
    </w:rPr>
  </w:style>
  <w:style w:type="paragraph" w:customStyle="1" w:styleId="Style2">
    <w:name w:val="Style2"/>
    <w:basedOn w:val="Style1"/>
    <w:next w:val="Heading1"/>
    <w:link w:val="Style2Char"/>
    <w:qFormat/>
    <w:rsid w:val="00D64A62"/>
  </w:style>
  <w:style w:type="paragraph" w:styleId="TOC2">
    <w:name w:val="toc 2"/>
    <w:basedOn w:val="Normal"/>
    <w:next w:val="Normal"/>
    <w:autoRedefine/>
    <w:uiPriority w:val="39"/>
    <w:unhideWhenUsed/>
    <w:rsid w:val="003B554E"/>
    <w:pPr>
      <w:tabs>
        <w:tab w:val="right" w:leader="dot" w:pos="9350"/>
      </w:tabs>
      <w:spacing w:before="120" w:after="120"/>
      <w:ind w:left="216"/>
    </w:pPr>
  </w:style>
  <w:style w:type="character" w:styleId="Hyperlink">
    <w:name w:val="Hyperlink"/>
    <w:basedOn w:val="DefaultParagraphFont"/>
    <w:uiPriority w:val="99"/>
    <w:unhideWhenUsed/>
    <w:rsid w:val="00BD7FEA"/>
    <w:rPr>
      <w:color w:val="0000FF" w:themeColor="hyperlink"/>
      <w:u w:val="single"/>
    </w:rPr>
  </w:style>
  <w:style w:type="character" w:customStyle="1" w:styleId="Style2Char">
    <w:name w:val="Style2 Char"/>
    <w:basedOn w:val="Style1Char"/>
    <w:link w:val="Style2"/>
    <w:rsid w:val="00D64A62"/>
    <w:rPr>
      <w:rFonts w:ascii="Calibri" w:eastAsia="Calibri" w:hAnsi="Calibri" w:cs="Calibri"/>
      <w:b/>
      <w:bCs/>
      <w:color w:val="5F497A"/>
      <w:sz w:val="28"/>
      <w:szCs w:val="28"/>
    </w:rPr>
  </w:style>
  <w:style w:type="character" w:customStyle="1" w:styleId="ListParagraphChar">
    <w:name w:val="List Paragraph Char"/>
    <w:basedOn w:val="DefaultParagraphFont"/>
    <w:link w:val="ListParagraph"/>
    <w:uiPriority w:val="34"/>
    <w:rsid w:val="00517E37"/>
  </w:style>
  <w:style w:type="character" w:styleId="UnresolvedMention">
    <w:name w:val="Unresolved Mention"/>
    <w:basedOn w:val="DefaultParagraphFont"/>
    <w:uiPriority w:val="99"/>
    <w:semiHidden/>
    <w:unhideWhenUsed/>
    <w:rsid w:val="00C67533"/>
    <w:rPr>
      <w:color w:val="605E5C"/>
      <w:shd w:val="clear" w:color="auto" w:fill="E1DFDD"/>
    </w:rPr>
  </w:style>
  <w:style w:type="character" w:styleId="FollowedHyperlink">
    <w:name w:val="FollowedHyperlink"/>
    <w:basedOn w:val="DefaultParagraphFont"/>
    <w:uiPriority w:val="99"/>
    <w:semiHidden/>
    <w:unhideWhenUsed/>
    <w:rsid w:val="00F63922"/>
    <w:rPr>
      <w:color w:val="800080" w:themeColor="followedHyperlink"/>
      <w:u w:val="single"/>
    </w:rPr>
  </w:style>
  <w:style w:type="paragraph" w:styleId="Revision">
    <w:name w:val="Revision"/>
    <w:hidden/>
    <w:uiPriority w:val="99"/>
    <w:semiHidden/>
    <w:rsid w:val="000B5FD4"/>
    <w:pPr>
      <w:spacing w:after="0" w:line="240" w:lineRule="auto"/>
    </w:pPr>
  </w:style>
  <w:style w:type="character" w:customStyle="1" w:styleId="Heading3Char">
    <w:name w:val="Heading 3 Char"/>
    <w:basedOn w:val="DefaultParagraphFont"/>
    <w:link w:val="Heading3"/>
    <w:uiPriority w:val="9"/>
    <w:rsid w:val="0050175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0175C"/>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5671C9"/>
    <w:rPr>
      <w:sz w:val="16"/>
      <w:szCs w:val="16"/>
    </w:rPr>
  </w:style>
  <w:style w:type="paragraph" w:styleId="CommentText">
    <w:name w:val="annotation text"/>
    <w:basedOn w:val="Normal"/>
    <w:link w:val="CommentTextChar"/>
    <w:uiPriority w:val="99"/>
    <w:unhideWhenUsed/>
    <w:rsid w:val="005671C9"/>
    <w:pPr>
      <w:spacing w:line="240" w:lineRule="auto"/>
    </w:pPr>
    <w:rPr>
      <w:sz w:val="20"/>
      <w:szCs w:val="20"/>
    </w:rPr>
  </w:style>
  <w:style w:type="character" w:customStyle="1" w:styleId="CommentTextChar">
    <w:name w:val="Comment Text Char"/>
    <w:basedOn w:val="DefaultParagraphFont"/>
    <w:link w:val="CommentText"/>
    <w:uiPriority w:val="99"/>
    <w:rsid w:val="005671C9"/>
    <w:rPr>
      <w:sz w:val="20"/>
      <w:szCs w:val="20"/>
    </w:rPr>
  </w:style>
  <w:style w:type="paragraph" w:styleId="CommentSubject">
    <w:name w:val="annotation subject"/>
    <w:basedOn w:val="CommentText"/>
    <w:next w:val="CommentText"/>
    <w:link w:val="CommentSubjectChar"/>
    <w:uiPriority w:val="99"/>
    <w:semiHidden/>
    <w:unhideWhenUsed/>
    <w:rsid w:val="005671C9"/>
    <w:rPr>
      <w:b/>
      <w:bCs/>
    </w:rPr>
  </w:style>
  <w:style w:type="character" w:customStyle="1" w:styleId="CommentSubjectChar">
    <w:name w:val="Comment Subject Char"/>
    <w:basedOn w:val="CommentTextChar"/>
    <w:link w:val="CommentSubject"/>
    <w:uiPriority w:val="99"/>
    <w:semiHidden/>
    <w:rsid w:val="005671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38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pm.wi.gov/Hand%20Book%20Chapters/WHRH_Ch_748.pdf" TargetMode="External"/><Relationship Id="rId18" Type="http://schemas.openxmlformats.org/officeDocument/2006/relationships/image" Target="media/image4.png"/><Relationship Id="rId26" Type="http://schemas.openxmlformats.org/officeDocument/2006/relationships/hyperlink" Target="https://dpm.wi.gov/Documents/JobAids/HCM/PY/outofstateemployeesetup-agencyguide.xlsx" TargetMode="External"/><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image" Target="media/image25.png"/><Relationship Id="rId50" Type="http://schemas.openxmlformats.org/officeDocument/2006/relationships/hyperlink" Target="https://dpm.wi.gov/Documents/DOA-2770%20Agency%20Request%20to%20Central%20Payroll%20for%20Non-Wisconsin%20Employment.docx"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hyperlink" Target="https://dpm.wi.gov/Documents/JobAids/HCM/PY/outofstateemployeesetup-agencyguide.xlsx"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dpm.wi.gov/Documents/JobAids/HCM/PY/outofstateemployeesetup-agencyguide.xlsx" TargetMode="External"/><Relationship Id="rId53" Type="http://schemas.openxmlformats.org/officeDocument/2006/relationships/hyperlink" Target="https://www.revenue.wi.gov/DOR%20Publications/pb121.pdf" TargetMode="External"/><Relationship Id="rId58"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customXml" Target="../customXml/item5.xml"/><Relationship Id="rId19" Type="http://schemas.openxmlformats.org/officeDocument/2006/relationships/image" Target="media/image5.png"/><Relationship Id="rId14" Type="http://schemas.openxmlformats.org/officeDocument/2006/relationships/hyperlink" Target="https://dpm.wi.gov/Documents/DOA-2770%20Agency%20Request%20to%20Central%20Payroll%20for%20Non-Wisconsin%20Employment.docx" TargetMode="External"/><Relationship Id="rId22" Type="http://schemas.openxmlformats.org/officeDocument/2006/relationships/image" Target="media/image8.png"/><Relationship Id="rId27" Type="http://schemas.openxmlformats.org/officeDocument/2006/relationships/hyperlink" Target="mailto:DOACentralPayroll@wisconsin.gov"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dpm.wi.gov/Documents/JobAids/HCM/PY/AgencyRequeststoCPforNon-WIEmploymentForm.docx" TargetMode="External"/><Relationship Id="rId48" Type="http://schemas.openxmlformats.org/officeDocument/2006/relationships/image" Target="media/image26.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dpm.wi.gov/Documents/JobAids/HCM/PY/UpdatePayData.pdf" TargetMode="External"/><Relationship Id="rId3" Type="http://schemas.openxmlformats.org/officeDocument/2006/relationships/styles" Target="styles.xml"/><Relationship Id="rId12" Type="http://schemas.openxmlformats.org/officeDocument/2006/relationships/hyperlink" Target="https://dpm-hr-region1.wi.gov/Shared%20Documents/Region%201%20Policy%20and%20Procedures/Remote%20Work%20Policy%20-%20HR408.pdf"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customXml" Target="../customXml/item3.xml"/><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hyperlink" Target="https://www.revenue.wi.gov/Pages/FAQS/ise-mnrecipro.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acentralpayroll@wisconsin.gov" TargetMode="External"/><Relationship Id="rId23" Type="http://schemas.openxmlformats.org/officeDocument/2006/relationships/hyperlink" Target="https://all-star.wi.gov/servicedesk/customer/portals" TargetMode="External"/><Relationship Id="rId28" Type="http://schemas.openxmlformats.org/officeDocument/2006/relationships/hyperlink" Target="mailto:melissa.bartelt@wisconsin.gov" TargetMode="External"/><Relationship Id="rId36" Type="http://schemas.openxmlformats.org/officeDocument/2006/relationships/hyperlink" Target="https://www.revenue.state.mn.us/form-w-4mn" TargetMode="External"/><Relationship Id="rId49" Type="http://schemas.openxmlformats.org/officeDocument/2006/relationships/hyperlink" Target="https://dpm.wi.gov/Documents/JobAids/HCM/PY/outofstateemployeesetup-agencyguide.xlsx" TargetMode="External"/><Relationship Id="rId57" Type="http://schemas.openxmlformats.org/officeDocument/2006/relationships/theme" Target="theme/theme1.xml"/><Relationship Id="rId10" Type="http://schemas.openxmlformats.org/officeDocument/2006/relationships/hyperlink" Target="mailto:doacentralpayroll@wisconsin.gov" TargetMode="External"/><Relationship Id="rId31" Type="http://schemas.openxmlformats.org/officeDocument/2006/relationships/image" Target="media/image13.png"/><Relationship Id="rId44" Type="http://schemas.openxmlformats.org/officeDocument/2006/relationships/hyperlink" Target="mailto:doacentralpayroll@wisconsin.gov" TargetMode="External"/><Relationship Id="rId52" Type="http://schemas.openxmlformats.org/officeDocument/2006/relationships/hyperlink" Target="https://www.revenue.wi.gov/DOR%20Publications/pb166.pdf" TargetMode="External"/><Relationship Id="rId6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cid:image004.jpg@01D4F683.43FCD9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4" ma:contentTypeDescription="Create a new document." ma:contentTypeScope="" ma:versionID="018701674a3a46eaad3ef3e9a0db0faa">
  <xsd:schema xmlns:xsd="http://www.w3.org/2001/XMLSchema" xmlns:xs="http://www.w3.org/2001/XMLSchema" xmlns:p="http://schemas.microsoft.com/office/2006/metadata/properties" xmlns:ns1="http://schemas.microsoft.com/sharepoint/v3" xmlns:ns2="10f2cb44-b37d-4693-a5c3-140ab663d372" xmlns:ns3="7a61c4ba-b021-40cd-af10-78a6188bfae5" xmlns:ns4="fb82bcdf-ea63-4554-99e3-e15ccd87b479" targetNamespace="http://schemas.microsoft.com/office/2006/metadata/properties" ma:root="true" ma:fieldsID="5b728d3dd2d4755b0983e569d490a3f7" ns1:_="" ns2:_="" ns3:_="" ns4:_="">
    <xsd:import namespace="http://schemas.microsoft.com/sharepoint/v3"/>
    <xsd:import namespace="10f2cb44-b37d-4693-a5c3-140ab663d372"/>
    <xsd:import namespace="7a61c4ba-b021-40cd-af10-78a6188bfae5"/>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Bureau"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61c4ba-b021-40cd-af10-78a6188bfae5"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Choice">
          <xsd:enumeration value="AO"/>
          <xsd:enumeration value="BCC"/>
          <xsd:enumeration value="BCER"/>
          <xsd:enumeration value="BEI"/>
          <xsd:enumeration value="BMRS"/>
          <xsd:enumeration value="BTD"/>
          <xsd:enumeration value="Central Benefits &amp; Payroll"/>
          <xsd:enumeration value="DIR"/>
          <xsd:enumeration value="DOA HR"/>
          <xsd:enumeration value="HR Services"/>
          <xsd:enumeration value="HRIS"/>
          <xsd:enumeration value="WRPA"/>
        </xsd:restrictio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ureau xmlns="7a61c4ba-b021-40cd-af10-78a6188bfae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28A7370-2291-4CC9-ABD7-D0389DFDDA8E}">
  <ds:schemaRefs>
    <ds:schemaRef ds:uri="http://schemas.openxmlformats.org/officeDocument/2006/bibliography"/>
  </ds:schemaRefs>
</ds:datastoreItem>
</file>

<file path=customXml/itemProps2.xml><?xml version="1.0" encoding="utf-8"?>
<ds:datastoreItem xmlns:ds="http://schemas.openxmlformats.org/officeDocument/2006/customXml" ds:itemID="{17266FF4-A194-4850-B2AF-D4D0BC1AAA1E}"/>
</file>

<file path=customXml/itemProps3.xml><?xml version="1.0" encoding="utf-8"?>
<ds:datastoreItem xmlns:ds="http://schemas.openxmlformats.org/officeDocument/2006/customXml" ds:itemID="{E07050B2-DB55-4F3A-A97E-635803922323}"/>
</file>

<file path=customXml/itemProps4.xml><?xml version="1.0" encoding="utf-8"?>
<ds:datastoreItem xmlns:ds="http://schemas.openxmlformats.org/officeDocument/2006/customXml" ds:itemID="{D03D8A8F-E41D-49D1-A6AF-353BBF507F11}"/>
</file>

<file path=customXml/itemProps5.xml><?xml version="1.0" encoding="utf-8"?>
<ds:datastoreItem xmlns:ds="http://schemas.openxmlformats.org/officeDocument/2006/customXml" ds:itemID="{21D9ABE3-2A9E-465F-8F3F-D13321387B96}"/>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3529</Words>
  <Characters>20118</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Matt - DOA</dc:creator>
  <cp:keywords/>
  <dc:description/>
  <cp:lastModifiedBy>Olsen, Matt - DOA</cp:lastModifiedBy>
  <cp:revision>4</cp:revision>
  <cp:lastPrinted>2025-02-24T17:53:00Z</cp:lastPrinted>
  <dcterms:created xsi:type="dcterms:W3CDTF">2026-06-05T15:11:00Z</dcterms:created>
  <dcterms:modified xsi:type="dcterms:W3CDTF">2026-08-10T15:55:00Z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