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31FD3" w14:textId="6D33D4B0" w:rsidR="00E3708E" w:rsidRDefault="005C396F" w:rsidP="008769AA">
      <w:pPr>
        <w:pStyle w:val="Heading1"/>
      </w:pPr>
      <w:r w:rsidRPr="008769AA">
        <w:t>Payable Time Statuses Guide</w:t>
      </w:r>
    </w:p>
    <w:p w14:paraId="2815C1D7" w14:textId="64B90E6A" w:rsidR="008769AA" w:rsidRPr="008769AA" w:rsidRDefault="008769AA" w:rsidP="008769A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Created 8/21/25</w:t>
      </w:r>
    </w:p>
    <w:p w14:paraId="70964046" w14:textId="0BA17C0A" w:rsidR="005C396F" w:rsidRPr="008769AA" w:rsidRDefault="005C396F" w:rsidP="008769AA">
      <w:pPr>
        <w:pStyle w:val="Heading2"/>
        <w:rPr>
          <w:b w:val="0"/>
        </w:rPr>
      </w:pPr>
      <w:r w:rsidRPr="008769AA">
        <w:t>SUMMARY</w:t>
      </w:r>
    </w:p>
    <w:p w14:paraId="3EB1BBFD" w14:textId="71904410" w:rsidR="00897AC1" w:rsidRPr="008769AA" w:rsidRDefault="004143D3" w:rsidP="008769AA">
      <w:pPr>
        <w:rPr>
          <w:rFonts w:cs="Calibri"/>
        </w:rPr>
      </w:pPr>
      <w:r w:rsidRPr="008769AA">
        <w:rPr>
          <w:rFonts w:cs="Calibri"/>
        </w:rPr>
        <w:t xml:space="preserve">This guide is intended </w:t>
      </w:r>
      <w:r w:rsidR="00F52685" w:rsidRPr="008769AA">
        <w:rPr>
          <w:rFonts w:cs="Calibri"/>
        </w:rPr>
        <w:t xml:space="preserve">for </w:t>
      </w:r>
      <w:r w:rsidRPr="008769AA">
        <w:rPr>
          <w:rFonts w:cs="Calibri"/>
        </w:rPr>
        <w:t xml:space="preserve">Agency Payroll Staff </w:t>
      </w:r>
      <w:r w:rsidR="00F52685" w:rsidRPr="008769AA">
        <w:rPr>
          <w:rFonts w:cs="Calibri"/>
        </w:rPr>
        <w:t>to understand</w:t>
      </w:r>
      <w:r w:rsidRPr="008769AA">
        <w:rPr>
          <w:rFonts w:cs="Calibri"/>
        </w:rPr>
        <w:t xml:space="preserve"> the various </w:t>
      </w:r>
      <w:r w:rsidR="00181B80" w:rsidRPr="008769AA">
        <w:rPr>
          <w:rFonts w:cs="Calibri"/>
        </w:rPr>
        <w:t>payable time statuses and when they occur in relation to the payroll cycle</w:t>
      </w:r>
      <w:r w:rsidR="00077F24" w:rsidRPr="008769AA">
        <w:rPr>
          <w:rFonts w:cs="Calibri"/>
        </w:rPr>
        <w:t xml:space="preserve"> and processes that are</w:t>
      </w:r>
      <w:r w:rsidR="00897AC1" w:rsidRPr="008769AA">
        <w:rPr>
          <w:rFonts w:cs="Calibri"/>
        </w:rPr>
        <w:t xml:space="preserve"> run in STAR HCM.</w:t>
      </w:r>
    </w:p>
    <w:p w14:paraId="5821F009" w14:textId="50CC75CF" w:rsidR="00821E65" w:rsidRPr="008769AA" w:rsidRDefault="005C396F" w:rsidP="008769AA">
      <w:pPr>
        <w:pStyle w:val="Heading2"/>
      </w:pPr>
      <w:r w:rsidRPr="008769AA">
        <w:t>KEY PROCESSES</w:t>
      </w:r>
    </w:p>
    <w:p w14:paraId="4000F0C4" w14:textId="76C42850" w:rsidR="005F6E21" w:rsidRPr="008769AA" w:rsidRDefault="006D6860" w:rsidP="008769AA">
      <w:pPr>
        <w:rPr>
          <w:rFonts w:cs="Calibri"/>
          <w:b/>
          <w:bCs/>
          <w:u w:val="single"/>
        </w:rPr>
      </w:pPr>
      <w:r w:rsidRPr="008769AA">
        <w:rPr>
          <w:rFonts w:cs="Calibri"/>
          <w:b/>
          <w:bCs/>
          <w:u w:val="single"/>
        </w:rPr>
        <w:t>Time Administration</w:t>
      </w:r>
      <w:r w:rsidR="00DE328A" w:rsidRPr="008769AA">
        <w:rPr>
          <w:rFonts w:cs="Calibri"/>
          <w:b/>
          <w:bCs/>
          <w:u w:val="single"/>
        </w:rPr>
        <w:t>:</w:t>
      </w:r>
      <w:r w:rsidR="00DE328A" w:rsidRPr="008769AA">
        <w:rPr>
          <w:rFonts w:cs="Calibri"/>
          <w:b/>
          <w:bCs/>
        </w:rPr>
        <w:t xml:space="preserve"> </w:t>
      </w:r>
      <w:r w:rsidR="00EF4A11" w:rsidRPr="008769AA">
        <w:rPr>
          <w:rFonts w:cs="Calibri"/>
        </w:rPr>
        <w:t xml:space="preserve">The </w:t>
      </w:r>
      <w:r w:rsidR="000B284D" w:rsidRPr="008769AA">
        <w:rPr>
          <w:rFonts w:cs="Calibri"/>
        </w:rPr>
        <w:t>process</w:t>
      </w:r>
      <w:r w:rsidR="008761EB" w:rsidRPr="008769AA">
        <w:rPr>
          <w:rFonts w:cs="Calibri"/>
        </w:rPr>
        <w:t xml:space="preserve"> that</w:t>
      </w:r>
      <w:r w:rsidR="00EF4A11" w:rsidRPr="008769AA">
        <w:rPr>
          <w:rFonts w:cs="Calibri"/>
        </w:rPr>
        <w:t xml:space="preserve"> creates</w:t>
      </w:r>
      <w:r w:rsidR="000B284D" w:rsidRPr="008769AA">
        <w:rPr>
          <w:rFonts w:cs="Calibri"/>
        </w:rPr>
        <w:t xml:space="preserve"> payable time for timesheet entries</w:t>
      </w:r>
      <w:r w:rsidR="008761EB" w:rsidRPr="008769AA">
        <w:rPr>
          <w:rFonts w:cs="Calibri"/>
        </w:rPr>
        <w:t xml:space="preserve"> and exception time reporters</w:t>
      </w:r>
      <w:r w:rsidR="000B284D" w:rsidRPr="008769AA">
        <w:rPr>
          <w:rFonts w:cs="Calibri"/>
        </w:rPr>
        <w:t>.</w:t>
      </w:r>
      <w:r w:rsidR="008769AA" w:rsidRPr="008769AA">
        <w:rPr>
          <w:rFonts w:cs="Calibri"/>
        </w:rPr>
        <w:t xml:space="preserve"> </w:t>
      </w:r>
      <w:r w:rsidR="000B284D" w:rsidRPr="008769AA">
        <w:rPr>
          <w:rFonts w:cs="Calibri"/>
        </w:rPr>
        <w:t xml:space="preserve">This </w:t>
      </w:r>
      <w:r w:rsidR="008761EB" w:rsidRPr="008769AA">
        <w:rPr>
          <w:rFonts w:cs="Calibri"/>
        </w:rPr>
        <w:t xml:space="preserve">is run </w:t>
      </w:r>
      <w:r w:rsidR="00DB0ACD" w:rsidRPr="008769AA">
        <w:rPr>
          <w:rFonts w:cs="Calibri"/>
        </w:rPr>
        <w:t xml:space="preserve">nightly for </w:t>
      </w:r>
      <w:r w:rsidR="00FD50FC" w:rsidRPr="008769AA">
        <w:rPr>
          <w:rFonts w:cs="Calibri"/>
        </w:rPr>
        <w:t xml:space="preserve">all employees and </w:t>
      </w:r>
      <w:r w:rsidR="00DB0ACD" w:rsidRPr="008769AA">
        <w:rPr>
          <w:rFonts w:cs="Calibri"/>
        </w:rPr>
        <w:t xml:space="preserve">individually </w:t>
      </w:r>
      <w:r w:rsidR="00FD50FC" w:rsidRPr="008769AA">
        <w:rPr>
          <w:rFonts w:cs="Calibri"/>
        </w:rPr>
        <w:t>when a timesheet</w:t>
      </w:r>
      <w:r w:rsidR="00375463" w:rsidRPr="008769AA">
        <w:rPr>
          <w:rFonts w:cs="Calibri"/>
        </w:rPr>
        <w:t xml:space="preserve"> or absence is submitted</w:t>
      </w:r>
      <w:r w:rsidR="00FD50FC" w:rsidRPr="008769AA">
        <w:rPr>
          <w:rFonts w:cs="Calibri"/>
        </w:rPr>
        <w:t xml:space="preserve"> for an employee.</w:t>
      </w:r>
    </w:p>
    <w:p w14:paraId="4034D7C1" w14:textId="11E297DA" w:rsidR="005F6E21" w:rsidRPr="008769AA" w:rsidRDefault="00745C92" w:rsidP="008769AA">
      <w:pPr>
        <w:rPr>
          <w:rFonts w:cs="Calibri"/>
          <w:b/>
          <w:bCs/>
          <w:u w:val="single"/>
        </w:rPr>
      </w:pPr>
      <w:r w:rsidRPr="008769AA">
        <w:rPr>
          <w:rFonts w:cs="Calibri"/>
          <w:b/>
          <w:bCs/>
          <w:u w:val="single"/>
        </w:rPr>
        <w:t>Time and Labor Load</w:t>
      </w:r>
      <w:r w:rsidR="00DE328A" w:rsidRPr="008769AA">
        <w:rPr>
          <w:rFonts w:cs="Calibri"/>
          <w:b/>
          <w:bCs/>
          <w:u w:val="single"/>
        </w:rPr>
        <w:t>:</w:t>
      </w:r>
      <w:r w:rsidR="00DE328A" w:rsidRPr="008769AA">
        <w:rPr>
          <w:rFonts w:cs="Calibri"/>
          <w:b/>
          <w:bCs/>
        </w:rPr>
        <w:t xml:space="preserve"> </w:t>
      </w:r>
      <w:r w:rsidR="00FD50FC" w:rsidRPr="008769AA">
        <w:rPr>
          <w:rFonts w:cs="Calibri"/>
        </w:rPr>
        <w:t>The process</w:t>
      </w:r>
      <w:r w:rsidR="00E62C9A" w:rsidRPr="008769AA">
        <w:rPr>
          <w:rFonts w:cs="Calibri"/>
        </w:rPr>
        <w:t xml:space="preserve"> that loads approved and estimated payable time to </w:t>
      </w:r>
      <w:r w:rsidR="002F7D1B" w:rsidRPr="008769AA">
        <w:rPr>
          <w:rFonts w:cs="Calibri"/>
        </w:rPr>
        <w:t>paychecks during a payroll calculation</w:t>
      </w:r>
      <w:r w:rsidR="007A53AA" w:rsidRPr="008769AA">
        <w:rPr>
          <w:rFonts w:cs="Calibri"/>
        </w:rPr>
        <w:t xml:space="preserve"> for payroll being processed</w:t>
      </w:r>
      <w:r w:rsidR="002F7D1B" w:rsidRPr="008769AA">
        <w:rPr>
          <w:rFonts w:cs="Calibri"/>
        </w:rPr>
        <w:t>.</w:t>
      </w:r>
      <w:r w:rsidR="008769AA" w:rsidRPr="008769AA">
        <w:rPr>
          <w:rFonts w:cs="Calibri"/>
        </w:rPr>
        <w:t xml:space="preserve"> </w:t>
      </w:r>
    </w:p>
    <w:p w14:paraId="0149C886" w14:textId="0ED18366" w:rsidR="005F6E21" w:rsidRPr="008769AA" w:rsidRDefault="00745C92" w:rsidP="008769AA">
      <w:pPr>
        <w:rPr>
          <w:rFonts w:cs="Calibri"/>
          <w:b/>
          <w:bCs/>
          <w:u w:val="single"/>
        </w:rPr>
      </w:pPr>
      <w:r w:rsidRPr="008769AA">
        <w:rPr>
          <w:rFonts w:cs="Calibri"/>
          <w:b/>
          <w:bCs/>
          <w:u w:val="single"/>
        </w:rPr>
        <w:t>Payroll Calculation</w:t>
      </w:r>
      <w:r w:rsidR="00DE328A" w:rsidRPr="008769AA">
        <w:rPr>
          <w:rFonts w:cs="Calibri"/>
          <w:b/>
          <w:bCs/>
          <w:u w:val="single"/>
        </w:rPr>
        <w:t>:</w:t>
      </w:r>
      <w:r w:rsidR="00DE328A" w:rsidRPr="008769AA">
        <w:rPr>
          <w:rFonts w:cs="Calibri"/>
          <w:b/>
          <w:bCs/>
        </w:rPr>
        <w:t xml:space="preserve"> </w:t>
      </w:r>
      <w:r w:rsidR="002F7D1B" w:rsidRPr="008769AA">
        <w:rPr>
          <w:rFonts w:cs="Calibri"/>
        </w:rPr>
        <w:t>The collection of processes that l</w:t>
      </w:r>
      <w:r w:rsidR="007A53AA" w:rsidRPr="008769AA">
        <w:rPr>
          <w:rFonts w:cs="Calibri"/>
        </w:rPr>
        <w:t>oads Time and Labor, loads POTTs</w:t>
      </w:r>
      <w:r w:rsidR="008769AA" w:rsidRPr="008769AA">
        <w:rPr>
          <w:rFonts w:cs="Calibri"/>
        </w:rPr>
        <w:t>,</w:t>
      </w:r>
      <w:r w:rsidR="007A53AA" w:rsidRPr="008769AA">
        <w:rPr>
          <w:rFonts w:cs="Calibri"/>
        </w:rPr>
        <w:t xml:space="preserve"> and calculates checks for payroll being processed.</w:t>
      </w:r>
    </w:p>
    <w:p w14:paraId="6C1FB49D" w14:textId="16AAAA89" w:rsidR="00E43497" w:rsidRPr="008769AA" w:rsidRDefault="00C078CF" w:rsidP="008769AA">
      <w:pPr>
        <w:rPr>
          <w:rFonts w:cs="Calibri"/>
          <w:b/>
          <w:bCs/>
          <w:u w:val="single"/>
        </w:rPr>
      </w:pPr>
      <w:r w:rsidRPr="008769AA">
        <w:rPr>
          <w:rFonts w:cs="Calibri"/>
          <w:b/>
          <w:bCs/>
          <w:u w:val="single"/>
        </w:rPr>
        <w:t>HCM to FIN Stream</w:t>
      </w:r>
      <w:r w:rsidR="00DE328A" w:rsidRPr="008769AA">
        <w:rPr>
          <w:rFonts w:cs="Calibri"/>
          <w:b/>
          <w:bCs/>
          <w:u w:val="single"/>
        </w:rPr>
        <w:t>:</w:t>
      </w:r>
      <w:r w:rsidR="00DE328A" w:rsidRPr="008769AA">
        <w:rPr>
          <w:rFonts w:cs="Calibri"/>
          <w:b/>
          <w:bCs/>
        </w:rPr>
        <w:t xml:space="preserve"> </w:t>
      </w:r>
      <w:r w:rsidR="007A53AA" w:rsidRPr="008769AA">
        <w:rPr>
          <w:rFonts w:cs="Calibri"/>
        </w:rPr>
        <w:t xml:space="preserve">The collection of processes that </w:t>
      </w:r>
      <w:r w:rsidR="00203377" w:rsidRPr="008769AA">
        <w:rPr>
          <w:rFonts w:cs="Calibri"/>
        </w:rPr>
        <w:t>sends paycheck earnings, taxes</w:t>
      </w:r>
      <w:r w:rsidR="008769AA" w:rsidRPr="008769AA">
        <w:rPr>
          <w:rFonts w:cs="Calibri"/>
        </w:rPr>
        <w:t>,</w:t>
      </w:r>
      <w:r w:rsidR="00203377" w:rsidRPr="008769AA">
        <w:rPr>
          <w:rFonts w:cs="Calibri"/>
        </w:rPr>
        <w:t xml:space="preserve"> and deduction data to STAR FIN</w:t>
      </w:r>
      <w:r w:rsidR="00D8799B" w:rsidRPr="008769AA">
        <w:rPr>
          <w:rFonts w:cs="Calibri"/>
        </w:rPr>
        <w:t xml:space="preserve"> after payroll is confirmed.</w:t>
      </w:r>
    </w:p>
    <w:p w14:paraId="5416D71C" w14:textId="2DC65021" w:rsidR="005C396F" w:rsidRPr="008769AA" w:rsidRDefault="005C396F" w:rsidP="008769AA">
      <w:pPr>
        <w:pStyle w:val="Heading2"/>
      </w:pPr>
      <w:r w:rsidRPr="008769AA">
        <w:t>PAYABLE TIME STATUSES</w:t>
      </w:r>
    </w:p>
    <w:tbl>
      <w:tblPr>
        <w:tblStyle w:val="ListTable3-Accent1"/>
        <w:tblW w:w="9450" w:type="dxa"/>
        <w:tblLook w:val="04A0" w:firstRow="1" w:lastRow="0" w:firstColumn="1" w:lastColumn="0" w:noHBand="0" w:noVBand="1"/>
      </w:tblPr>
      <w:tblGrid>
        <w:gridCol w:w="877"/>
        <w:gridCol w:w="2016"/>
        <w:gridCol w:w="6557"/>
      </w:tblGrid>
      <w:tr w:rsidR="006B26A0" w:rsidRPr="008769AA" w14:paraId="0B59500D" w14:textId="77777777" w:rsidTr="009F66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7" w:type="dxa"/>
          </w:tcPr>
          <w:p w14:paraId="4F83D7A2" w14:textId="12D62C03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Status</w:t>
            </w:r>
          </w:p>
        </w:tc>
        <w:tc>
          <w:tcPr>
            <w:tcW w:w="2016" w:type="dxa"/>
          </w:tcPr>
          <w:p w14:paraId="0FF4309B" w14:textId="17B0F43F" w:rsidR="006B26A0" w:rsidRPr="008769AA" w:rsidRDefault="006B26A0" w:rsidP="008769A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Description</w:t>
            </w:r>
          </w:p>
        </w:tc>
        <w:tc>
          <w:tcPr>
            <w:tcW w:w="6557" w:type="dxa"/>
          </w:tcPr>
          <w:p w14:paraId="6A02E007" w14:textId="244AA19C" w:rsidR="006B26A0" w:rsidRPr="008769AA" w:rsidRDefault="006B26A0" w:rsidP="008769A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Explanation</w:t>
            </w:r>
          </w:p>
        </w:tc>
      </w:tr>
      <w:tr w:rsidR="006B26A0" w:rsidRPr="008769AA" w14:paraId="7F62A071" w14:textId="77777777" w:rsidTr="009F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7C60BE96" w14:textId="7CF1AC5D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NA</w:t>
            </w:r>
          </w:p>
        </w:tc>
        <w:tc>
          <w:tcPr>
            <w:tcW w:w="2016" w:type="dxa"/>
            <w:vAlign w:val="center"/>
          </w:tcPr>
          <w:p w14:paraId="267C85B7" w14:textId="160D7C94" w:rsidR="006B26A0" w:rsidRPr="008769AA" w:rsidRDefault="006B26A0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Needs Approval</w:t>
            </w:r>
          </w:p>
        </w:tc>
        <w:tc>
          <w:tcPr>
            <w:tcW w:w="6557" w:type="dxa"/>
          </w:tcPr>
          <w:p w14:paraId="53DA790C" w14:textId="0996C718" w:rsidR="006B26A0" w:rsidRPr="008769AA" w:rsidRDefault="00A7175B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 xml:space="preserve">Payable time </w:t>
            </w:r>
            <w:r w:rsidR="00972B3C" w:rsidRPr="008769AA">
              <w:rPr>
                <w:rFonts w:cs="Calibri"/>
              </w:rPr>
              <w:t xml:space="preserve">created by Time Administration </w:t>
            </w:r>
            <w:r w:rsidR="00C945B0" w:rsidRPr="008769AA">
              <w:rPr>
                <w:rFonts w:cs="Calibri"/>
              </w:rPr>
              <w:t xml:space="preserve">that requires approval </w:t>
            </w:r>
            <w:r w:rsidR="007A537E" w:rsidRPr="008769AA">
              <w:rPr>
                <w:rFonts w:cs="Calibri"/>
              </w:rPr>
              <w:t>before it can be sent to payroll</w:t>
            </w:r>
            <w:r w:rsidR="00972B3C" w:rsidRPr="008769AA">
              <w:rPr>
                <w:rFonts w:cs="Calibri"/>
              </w:rPr>
              <w:t>.</w:t>
            </w:r>
            <w:r w:rsidR="008769AA" w:rsidRPr="008769AA">
              <w:rPr>
                <w:rFonts w:cs="Calibri"/>
              </w:rPr>
              <w:t xml:space="preserve"> </w:t>
            </w:r>
            <w:r w:rsidR="00085093" w:rsidRPr="008769AA">
              <w:rPr>
                <w:rFonts w:cs="Calibri"/>
              </w:rPr>
              <w:t xml:space="preserve">This time will update automatically when changes or deletions are made on the timesheet before being approved. </w:t>
            </w:r>
          </w:p>
        </w:tc>
      </w:tr>
      <w:tr w:rsidR="006B26A0" w:rsidRPr="008769AA" w14:paraId="713F62AB" w14:textId="77777777" w:rsidTr="009F66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05B1FC26" w14:textId="4B48F0A4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ES</w:t>
            </w:r>
          </w:p>
        </w:tc>
        <w:tc>
          <w:tcPr>
            <w:tcW w:w="2016" w:type="dxa"/>
            <w:vAlign w:val="center"/>
          </w:tcPr>
          <w:p w14:paraId="18230344" w14:textId="7A92D048" w:rsidR="006B26A0" w:rsidRPr="008769AA" w:rsidRDefault="006B26A0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Estimated</w:t>
            </w:r>
          </w:p>
        </w:tc>
        <w:tc>
          <w:tcPr>
            <w:tcW w:w="6557" w:type="dxa"/>
          </w:tcPr>
          <w:p w14:paraId="64216C2A" w14:textId="4FAA0EE1" w:rsidR="006B26A0" w:rsidRPr="008769AA" w:rsidRDefault="007A537E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Payable time</w:t>
            </w:r>
            <w:r w:rsidR="009155EC" w:rsidRPr="008769AA">
              <w:rPr>
                <w:rFonts w:cs="Calibri"/>
              </w:rPr>
              <w:t xml:space="preserve"> created by Time Administration for no approval exce</w:t>
            </w:r>
            <w:r w:rsidR="008D2915" w:rsidRPr="008769AA">
              <w:rPr>
                <w:rFonts w:cs="Calibri"/>
              </w:rPr>
              <w:t>ption time reporters.</w:t>
            </w:r>
          </w:p>
        </w:tc>
      </w:tr>
      <w:tr w:rsidR="006B26A0" w:rsidRPr="008769AA" w14:paraId="0C050264" w14:textId="77777777" w:rsidTr="009F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27B92B0A" w14:textId="49EF7FFF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AP</w:t>
            </w:r>
          </w:p>
        </w:tc>
        <w:tc>
          <w:tcPr>
            <w:tcW w:w="2016" w:type="dxa"/>
            <w:vAlign w:val="center"/>
          </w:tcPr>
          <w:p w14:paraId="05B4EE49" w14:textId="49C8BB2F" w:rsidR="006B26A0" w:rsidRPr="008769AA" w:rsidRDefault="006B26A0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Approved</w:t>
            </w:r>
          </w:p>
        </w:tc>
        <w:tc>
          <w:tcPr>
            <w:tcW w:w="6557" w:type="dxa"/>
          </w:tcPr>
          <w:p w14:paraId="163BB7C0" w14:textId="19EA1FB0" w:rsidR="006B26A0" w:rsidRPr="008769AA" w:rsidRDefault="00EB7A63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 xml:space="preserve">Payable time that is approved by </w:t>
            </w:r>
            <w:r w:rsidR="00D86E02" w:rsidRPr="008769AA">
              <w:rPr>
                <w:rFonts w:cs="Calibri"/>
              </w:rPr>
              <w:t xml:space="preserve">a supervisor or payroll staff </w:t>
            </w:r>
            <w:r w:rsidR="00552542" w:rsidRPr="008769AA">
              <w:rPr>
                <w:rFonts w:cs="Calibri"/>
              </w:rPr>
              <w:t xml:space="preserve">and </w:t>
            </w:r>
            <w:r w:rsidR="00D86E02" w:rsidRPr="008769AA">
              <w:rPr>
                <w:rFonts w:cs="Calibri"/>
              </w:rPr>
              <w:t>is ready to be sent to payroll during the next Time and Labor Load.</w:t>
            </w:r>
            <w:r w:rsidR="008769AA" w:rsidRPr="008769AA">
              <w:rPr>
                <w:rFonts w:cs="Calibri"/>
              </w:rPr>
              <w:t xml:space="preserve"> </w:t>
            </w:r>
            <w:r w:rsidR="00085093" w:rsidRPr="008769AA">
              <w:rPr>
                <w:rFonts w:cs="Calibri"/>
              </w:rPr>
              <w:t>Once time is approved, any changes or deletions will create new payable time rows to supplement</w:t>
            </w:r>
            <w:r w:rsidR="0068482C" w:rsidRPr="008769AA">
              <w:rPr>
                <w:rFonts w:cs="Calibri"/>
              </w:rPr>
              <w:t xml:space="preserve"> or offset</w:t>
            </w:r>
            <w:r w:rsidR="00085093" w:rsidRPr="008769AA">
              <w:rPr>
                <w:rFonts w:cs="Calibri"/>
              </w:rPr>
              <w:t xml:space="preserve"> the original rows.</w:t>
            </w:r>
            <w:r w:rsidR="008769AA" w:rsidRPr="008769AA">
              <w:rPr>
                <w:rFonts w:cs="Calibri"/>
              </w:rPr>
              <w:t xml:space="preserve"> </w:t>
            </w:r>
            <w:r w:rsidR="00AD237C" w:rsidRPr="008769AA">
              <w:rPr>
                <w:rFonts w:cs="Calibri"/>
              </w:rPr>
              <w:t>Absence</w:t>
            </w:r>
            <w:r w:rsidR="00E2067E" w:rsidRPr="008769AA">
              <w:rPr>
                <w:rFonts w:cs="Calibri"/>
              </w:rPr>
              <w:t>s default to approved</w:t>
            </w:r>
            <w:r w:rsidR="00801A45" w:rsidRPr="008769AA">
              <w:rPr>
                <w:rFonts w:cs="Calibri"/>
              </w:rPr>
              <w:t xml:space="preserve"> status.</w:t>
            </w:r>
          </w:p>
        </w:tc>
      </w:tr>
      <w:tr w:rsidR="006B26A0" w:rsidRPr="008769AA" w14:paraId="4E380C04" w14:textId="77777777" w:rsidTr="009F66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37396E4D" w14:textId="08732623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SP</w:t>
            </w:r>
          </w:p>
        </w:tc>
        <w:tc>
          <w:tcPr>
            <w:tcW w:w="2016" w:type="dxa"/>
            <w:vAlign w:val="center"/>
          </w:tcPr>
          <w:p w14:paraId="31494DC0" w14:textId="1708BA6E" w:rsidR="006B26A0" w:rsidRPr="008769AA" w:rsidRDefault="006B26A0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Sent to Payroll</w:t>
            </w:r>
          </w:p>
        </w:tc>
        <w:tc>
          <w:tcPr>
            <w:tcW w:w="6557" w:type="dxa"/>
          </w:tcPr>
          <w:p w14:paraId="67A208CA" w14:textId="1580F3E7" w:rsidR="006B26A0" w:rsidRPr="008769AA" w:rsidRDefault="00552542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 xml:space="preserve">Temporary status while estimated and approved hours are </w:t>
            </w:r>
            <w:r w:rsidR="00A40664" w:rsidRPr="008769AA">
              <w:rPr>
                <w:rFonts w:cs="Calibri"/>
              </w:rPr>
              <w:t xml:space="preserve">being processed in </w:t>
            </w:r>
            <w:proofErr w:type="gramStart"/>
            <w:r w:rsidR="00A40664" w:rsidRPr="008769AA">
              <w:rPr>
                <w:rFonts w:cs="Calibri"/>
              </w:rPr>
              <w:t>a Time</w:t>
            </w:r>
            <w:proofErr w:type="gramEnd"/>
            <w:r w:rsidR="00A40664" w:rsidRPr="008769AA">
              <w:rPr>
                <w:rFonts w:cs="Calibri"/>
              </w:rPr>
              <w:t xml:space="preserve"> and Labor Load.</w:t>
            </w:r>
          </w:p>
        </w:tc>
      </w:tr>
      <w:tr w:rsidR="006B26A0" w:rsidRPr="008769AA" w14:paraId="67D73AC9" w14:textId="77777777" w:rsidTr="009F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5731DF1A" w14:textId="7CDC9652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TP</w:t>
            </w:r>
          </w:p>
        </w:tc>
        <w:tc>
          <w:tcPr>
            <w:tcW w:w="2016" w:type="dxa"/>
            <w:vAlign w:val="center"/>
          </w:tcPr>
          <w:p w14:paraId="2F48C6A2" w14:textId="20156218" w:rsidR="006B26A0" w:rsidRPr="008769AA" w:rsidRDefault="006B26A0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Taken by Payroll</w:t>
            </w:r>
          </w:p>
        </w:tc>
        <w:tc>
          <w:tcPr>
            <w:tcW w:w="6557" w:type="dxa"/>
          </w:tcPr>
          <w:p w14:paraId="0ACFFADA" w14:textId="30B5758D" w:rsidR="006B26A0" w:rsidRPr="008769AA" w:rsidRDefault="00A40664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 xml:space="preserve">Payable time that has successfully </w:t>
            </w:r>
            <w:r w:rsidR="00585EB8" w:rsidRPr="008769AA">
              <w:rPr>
                <w:rFonts w:cs="Calibri"/>
              </w:rPr>
              <w:t>loaded to a paycheck.</w:t>
            </w:r>
          </w:p>
        </w:tc>
      </w:tr>
      <w:tr w:rsidR="006B26A0" w:rsidRPr="008769AA" w14:paraId="66B924D2" w14:textId="77777777" w:rsidTr="009F66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1075130B" w14:textId="76CFF6C7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lastRenderedPageBreak/>
              <w:t>RP</w:t>
            </w:r>
          </w:p>
        </w:tc>
        <w:tc>
          <w:tcPr>
            <w:tcW w:w="2016" w:type="dxa"/>
            <w:vAlign w:val="center"/>
          </w:tcPr>
          <w:p w14:paraId="766857B2" w14:textId="296DDE5A" w:rsidR="006B26A0" w:rsidRPr="008769AA" w:rsidRDefault="006B26A0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Rejected by Payroll</w:t>
            </w:r>
          </w:p>
        </w:tc>
        <w:tc>
          <w:tcPr>
            <w:tcW w:w="6557" w:type="dxa"/>
          </w:tcPr>
          <w:p w14:paraId="4B68E297" w14:textId="77777777" w:rsidR="006B26A0" w:rsidRPr="008769AA" w:rsidRDefault="009376DF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Payable time that could not load</w:t>
            </w:r>
            <w:r w:rsidR="00117688" w:rsidRPr="008769AA">
              <w:rPr>
                <w:rFonts w:cs="Calibri"/>
              </w:rPr>
              <w:t xml:space="preserve"> to a paycheck for one of the following reasons:</w:t>
            </w:r>
          </w:p>
          <w:p w14:paraId="71986E3C" w14:textId="5AE25CFC" w:rsidR="00117688" w:rsidRPr="008769AA" w:rsidRDefault="00FA5FF3" w:rsidP="008769A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No</w:t>
            </w:r>
            <w:r w:rsidR="00117688" w:rsidRPr="008769AA">
              <w:rPr>
                <w:rFonts w:cs="Calibri"/>
              </w:rPr>
              <w:t xml:space="preserve"> </w:t>
            </w:r>
            <w:r w:rsidR="00795EE4" w:rsidRPr="008769AA">
              <w:rPr>
                <w:rFonts w:cs="Calibri"/>
              </w:rPr>
              <w:t xml:space="preserve">paysheet for </w:t>
            </w:r>
            <w:proofErr w:type="gramStart"/>
            <w:r w:rsidR="00795EE4" w:rsidRPr="008769AA">
              <w:rPr>
                <w:rFonts w:cs="Calibri"/>
              </w:rPr>
              <w:t>employee</w:t>
            </w:r>
            <w:proofErr w:type="gramEnd"/>
            <w:r w:rsidR="00795EE4" w:rsidRPr="008769AA">
              <w:rPr>
                <w:rFonts w:cs="Calibri"/>
              </w:rPr>
              <w:t xml:space="preserve"> because they termed in a previous pay period.</w:t>
            </w:r>
          </w:p>
          <w:p w14:paraId="69714F78" w14:textId="77777777" w:rsidR="00795EE4" w:rsidRPr="008769AA" w:rsidRDefault="00894A57" w:rsidP="008769A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proofErr w:type="gramStart"/>
            <w:r w:rsidRPr="008769AA">
              <w:rPr>
                <w:rFonts w:cs="Calibri"/>
              </w:rPr>
              <w:t>Employee is</w:t>
            </w:r>
            <w:proofErr w:type="gramEnd"/>
            <w:r w:rsidRPr="008769AA">
              <w:rPr>
                <w:rFonts w:cs="Calibri"/>
              </w:rPr>
              <w:t xml:space="preserve"> not in active payroll status in Job Data for payable time date.</w:t>
            </w:r>
          </w:p>
          <w:p w14:paraId="45D3BAFC" w14:textId="652A4826" w:rsidR="00894A57" w:rsidRPr="008769AA" w:rsidRDefault="00FA5FF3" w:rsidP="008769A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Too</w:t>
            </w:r>
            <w:r w:rsidR="00827D84" w:rsidRPr="008769AA">
              <w:rPr>
                <w:rFonts w:cs="Calibri"/>
              </w:rPr>
              <w:t xml:space="preserve"> many rows of payable time data to load to </w:t>
            </w:r>
            <w:r w:rsidR="006C7997" w:rsidRPr="008769AA">
              <w:rPr>
                <w:rFonts w:cs="Calibri"/>
              </w:rPr>
              <w:t>employee’s paycheck.</w:t>
            </w:r>
          </w:p>
        </w:tc>
      </w:tr>
      <w:tr w:rsidR="006B26A0" w:rsidRPr="008769AA" w14:paraId="291EA0FC" w14:textId="77777777" w:rsidTr="009F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6D90ADD9" w14:textId="229A25B4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CL</w:t>
            </w:r>
          </w:p>
        </w:tc>
        <w:tc>
          <w:tcPr>
            <w:tcW w:w="2016" w:type="dxa"/>
            <w:vAlign w:val="center"/>
          </w:tcPr>
          <w:p w14:paraId="626A4322" w14:textId="30DD3BB1" w:rsidR="006B26A0" w:rsidRPr="008769AA" w:rsidRDefault="006B26A0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Closed</w:t>
            </w:r>
          </w:p>
        </w:tc>
        <w:tc>
          <w:tcPr>
            <w:tcW w:w="6557" w:type="dxa"/>
          </w:tcPr>
          <w:p w14:paraId="6B424909" w14:textId="695A0486" w:rsidR="00CE5FF8" w:rsidRPr="008769AA" w:rsidRDefault="00FE01CB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Payable</w:t>
            </w:r>
            <w:r w:rsidR="00292084" w:rsidRPr="008769AA">
              <w:rPr>
                <w:rFonts w:cs="Calibri"/>
              </w:rPr>
              <w:t xml:space="preserve"> time </w:t>
            </w:r>
            <w:proofErr w:type="gramStart"/>
            <w:r w:rsidR="00CE5FF8" w:rsidRPr="008769AA">
              <w:rPr>
                <w:rFonts w:cs="Calibri"/>
              </w:rPr>
              <w:t>not</w:t>
            </w:r>
            <w:proofErr w:type="gramEnd"/>
            <w:r w:rsidR="00CE5FF8" w:rsidRPr="008769AA">
              <w:rPr>
                <w:rFonts w:cs="Calibri"/>
              </w:rPr>
              <w:t xml:space="preserve"> loaded to a paycheck </w:t>
            </w:r>
            <w:r w:rsidR="004B7766" w:rsidRPr="008769AA">
              <w:rPr>
                <w:rFonts w:cs="Calibri"/>
              </w:rPr>
              <w:t>and is</w:t>
            </w:r>
            <w:r w:rsidR="00CE5FF8" w:rsidRPr="008769AA">
              <w:rPr>
                <w:rFonts w:cs="Calibri"/>
              </w:rPr>
              <w:t xml:space="preserve"> finished processing for one of the following reasons:</w:t>
            </w:r>
          </w:p>
          <w:p w14:paraId="23551420" w14:textId="77777777" w:rsidR="006B26A0" w:rsidRPr="008769AA" w:rsidRDefault="00D9710E" w:rsidP="008769AA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 xml:space="preserve">TRC is not associated with </w:t>
            </w:r>
            <w:r w:rsidR="00386088" w:rsidRPr="008769AA">
              <w:rPr>
                <w:rFonts w:cs="Calibri"/>
              </w:rPr>
              <w:t>an earnings code (e.g. WKCMP, CMPAD).</w:t>
            </w:r>
          </w:p>
          <w:p w14:paraId="5A54C191" w14:textId="77777777" w:rsidR="00386088" w:rsidRPr="008769AA" w:rsidRDefault="00386088" w:rsidP="008769AA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Contractor payable time that is not paid in STAR HCM.</w:t>
            </w:r>
          </w:p>
          <w:p w14:paraId="53BD8831" w14:textId="3CE02212" w:rsidR="00386088" w:rsidRPr="008769AA" w:rsidRDefault="00854AFF" w:rsidP="008769AA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Rejected by payroll hours that are manually closed by Central Payroll.</w:t>
            </w:r>
          </w:p>
        </w:tc>
      </w:tr>
      <w:tr w:rsidR="006B26A0" w:rsidRPr="008769AA" w14:paraId="30223EAA" w14:textId="77777777" w:rsidTr="009F66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1712AD94" w14:textId="46CB6DB9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IG</w:t>
            </w:r>
          </w:p>
        </w:tc>
        <w:tc>
          <w:tcPr>
            <w:tcW w:w="2016" w:type="dxa"/>
            <w:vAlign w:val="center"/>
          </w:tcPr>
          <w:p w14:paraId="4299CBED" w14:textId="0EF9C8C7" w:rsidR="006B26A0" w:rsidRPr="008769AA" w:rsidRDefault="006B26A0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Ignore</w:t>
            </w:r>
          </w:p>
        </w:tc>
        <w:tc>
          <w:tcPr>
            <w:tcW w:w="6557" w:type="dxa"/>
          </w:tcPr>
          <w:p w14:paraId="72332BBF" w14:textId="02DAB870" w:rsidR="006B26A0" w:rsidRPr="008769AA" w:rsidRDefault="008818DC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 xml:space="preserve">Payable time that has been </w:t>
            </w:r>
            <w:r w:rsidR="00607677" w:rsidRPr="008769AA">
              <w:rPr>
                <w:rFonts w:cs="Calibri"/>
              </w:rPr>
              <w:t xml:space="preserve">manually shut off on </w:t>
            </w:r>
            <w:r w:rsidR="00D5647A" w:rsidRPr="008769AA">
              <w:rPr>
                <w:rFonts w:cs="Calibri"/>
              </w:rPr>
              <w:t>its corresponding payline by Central Payroll</w:t>
            </w:r>
            <w:r w:rsidR="003601F6" w:rsidRPr="008769AA">
              <w:rPr>
                <w:rFonts w:cs="Calibri"/>
              </w:rPr>
              <w:t xml:space="preserve"> in rare circumstances</w:t>
            </w:r>
            <w:r w:rsidR="001F32F3" w:rsidRPr="008769AA">
              <w:rPr>
                <w:rFonts w:cs="Calibri"/>
              </w:rPr>
              <w:t>.</w:t>
            </w:r>
          </w:p>
        </w:tc>
      </w:tr>
      <w:tr w:rsidR="006B26A0" w:rsidRPr="008769AA" w14:paraId="0423977B" w14:textId="77777777" w:rsidTr="009F66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3F721A74" w14:textId="2D824055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PD</w:t>
            </w:r>
          </w:p>
        </w:tc>
        <w:tc>
          <w:tcPr>
            <w:tcW w:w="2016" w:type="dxa"/>
            <w:vAlign w:val="center"/>
          </w:tcPr>
          <w:p w14:paraId="176DAD3C" w14:textId="639E3E99" w:rsidR="006B26A0" w:rsidRPr="008769AA" w:rsidRDefault="006B26A0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Distributed</w:t>
            </w:r>
          </w:p>
        </w:tc>
        <w:tc>
          <w:tcPr>
            <w:tcW w:w="6557" w:type="dxa"/>
          </w:tcPr>
          <w:p w14:paraId="1AE9530B" w14:textId="0266B926" w:rsidR="006B26A0" w:rsidRPr="008769AA" w:rsidRDefault="006C7997" w:rsidP="008769A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 xml:space="preserve">Payable time </w:t>
            </w:r>
            <w:r w:rsidR="008F553F" w:rsidRPr="008769AA">
              <w:rPr>
                <w:rFonts w:cs="Calibri"/>
              </w:rPr>
              <w:t xml:space="preserve">has </w:t>
            </w:r>
            <w:r w:rsidR="004405E5" w:rsidRPr="008769AA">
              <w:rPr>
                <w:rFonts w:cs="Calibri"/>
              </w:rPr>
              <w:t>finished processing when payroll is confirmed and HCM to FIN stream is completed.</w:t>
            </w:r>
          </w:p>
        </w:tc>
      </w:tr>
      <w:tr w:rsidR="006B26A0" w:rsidRPr="008769AA" w14:paraId="2272FD4E" w14:textId="77777777" w:rsidTr="009F6609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7" w:type="dxa"/>
            <w:vAlign w:val="center"/>
          </w:tcPr>
          <w:p w14:paraId="6476EBED" w14:textId="7C630E3D" w:rsidR="006B26A0" w:rsidRPr="008769AA" w:rsidRDefault="006B26A0" w:rsidP="008769AA">
            <w:pPr>
              <w:spacing w:after="160" w:line="259" w:lineRule="auto"/>
              <w:rPr>
                <w:rFonts w:cs="Calibri"/>
              </w:rPr>
            </w:pPr>
            <w:r w:rsidRPr="008769AA">
              <w:rPr>
                <w:rFonts w:cs="Calibri"/>
              </w:rPr>
              <w:t>RV</w:t>
            </w:r>
          </w:p>
        </w:tc>
        <w:tc>
          <w:tcPr>
            <w:tcW w:w="2016" w:type="dxa"/>
            <w:vAlign w:val="center"/>
          </w:tcPr>
          <w:p w14:paraId="4145BD50" w14:textId="73F6B66D" w:rsidR="006B26A0" w:rsidRPr="008769AA" w:rsidRDefault="006B26A0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>Reversed Check</w:t>
            </w:r>
          </w:p>
        </w:tc>
        <w:tc>
          <w:tcPr>
            <w:tcW w:w="6557" w:type="dxa"/>
          </w:tcPr>
          <w:p w14:paraId="608326C3" w14:textId="1C14814C" w:rsidR="006B26A0" w:rsidRPr="008769AA" w:rsidRDefault="000238CC" w:rsidP="008769A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8769AA">
              <w:rPr>
                <w:rFonts w:cs="Calibri"/>
              </w:rPr>
              <w:t xml:space="preserve">Payable time </w:t>
            </w:r>
            <w:r w:rsidR="00136001" w:rsidRPr="008769AA">
              <w:rPr>
                <w:rFonts w:cs="Calibri"/>
              </w:rPr>
              <w:t xml:space="preserve">that </w:t>
            </w:r>
            <w:r w:rsidR="00296807" w:rsidRPr="008769AA">
              <w:rPr>
                <w:rFonts w:cs="Calibri"/>
              </w:rPr>
              <w:t>has been reversed</w:t>
            </w:r>
            <w:r w:rsidR="00932A89" w:rsidRPr="008769AA">
              <w:rPr>
                <w:rFonts w:cs="Calibri"/>
              </w:rPr>
              <w:t xml:space="preserve"> </w:t>
            </w:r>
            <w:r w:rsidR="002B6EC1" w:rsidRPr="008769AA">
              <w:rPr>
                <w:rFonts w:cs="Calibri"/>
              </w:rPr>
              <w:t xml:space="preserve">in an </w:t>
            </w:r>
            <w:r w:rsidR="00932A89" w:rsidRPr="008769AA">
              <w:rPr>
                <w:rFonts w:cs="Calibri"/>
              </w:rPr>
              <w:t xml:space="preserve">off-cycle </w:t>
            </w:r>
            <w:r w:rsidR="002B6EC1" w:rsidRPr="008769AA">
              <w:rPr>
                <w:rFonts w:cs="Calibri"/>
              </w:rPr>
              <w:t>check</w:t>
            </w:r>
            <w:r w:rsidR="00932A89" w:rsidRPr="008769AA">
              <w:rPr>
                <w:rFonts w:cs="Calibri"/>
              </w:rPr>
              <w:t xml:space="preserve"> reversal</w:t>
            </w:r>
            <w:r w:rsidR="002B6EC1" w:rsidRPr="008769AA">
              <w:rPr>
                <w:rFonts w:cs="Calibri"/>
              </w:rPr>
              <w:t>.</w:t>
            </w:r>
            <w:r w:rsidR="008769AA" w:rsidRPr="008769AA">
              <w:rPr>
                <w:rFonts w:cs="Calibri"/>
              </w:rPr>
              <w:t xml:space="preserve"> </w:t>
            </w:r>
            <w:r w:rsidR="008818DC" w:rsidRPr="008769AA">
              <w:rPr>
                <w:rFonts w:cs="Calibri"/>
              </w:rPr>
              <w:t>These are offsets of original entries processed on the reversed check.</w:t>
            </w:r>
            <w:r w:rsidR="00296807" w:rsidRPr="008769AA">
              <w:rPr>
                <w:rFonts w:cs="Calibri"/>
              </w:rPr>
              <w:t xml:space="preserve"> </w:t>
            </w:r>
          </w:p>
        </w:tc>
      </w:tr>
    </w:tbl>
    <w:p w14:paraId="31524DDD" w14:textId="75BE7ABF" w:rsidR="00121EE3" w:rsidRPr="008769AA" w:rsidRDefault="00121EE3" w:rsidP="008769AA">
      <w:pPr>
        <w:pStyle w:val="Heading2"/>
      </w:pPr>
      <w:r w:rsidRPr="008769AA">
        <w:lastRenderedPageBreak/>
        <w:t>PAYABLE TIME FLOWCHART</w:t>
      </w:r>
    </w:p>
    <w:p w14:paraId="65A54E38" w14:textId="421A8D20" w:rsidR="00661FAC" w:rsidRPr="008769AA" w:rsidRDefault="009024EE" w:rsidP="008769AA">
      <w:pPr>
        <w:rPr>
          <w:rFonts w:cs="Calibri"/>
        </w:rPr>
      </w:pPr>
      <w:r w:rsidRPr="008769AA">
        <w:rPr>
          <w:rFonts w:cs="Calibri"/>
          <w:noProof/>
        </w:rPr>
        <w:drawing>
          <wp:inline distT="0" distB="0" distL="0" distR="0" wp14:anchorId="0FA4D361" wp14:editId="2B8DE4DA">
            <wp:extent cx="5943600" cy="6414770"/>
            <wp:effectExtent l="0" t="0" r="0" b="5080"/>
            <wp:docPr id="279921525" name="Picture 1" descr="A flowchart tracking the states of employee payable time throughout a payroll cycle. The chart displays tracking boxes connected by process arrows, color-coded by lifecycle stage: Dark Blue for interim statuses during the payroll cycle, Green for standard completed processing, Light Blue for statuses completed manually by Central Payroll, and Purple for standard check reversa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921525" name="Picture 1" descr="A flowchart tracking the states of employee payable time throughout a payroll cycle. The chart displays tracking boxes connected by process arrows, color-coded by lifecycle stage: Dark Blue for interim statuses during the payroll cycle, Green for standard completed processing, Light Blue for statuses completed manually by Central Payroll, and Purple for standard check reversals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B593" w14:textId="77777777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>• Step 1: Needs Approval leads to Approved.</w:t>
      </w:r>
    </w:p>
    <w:p w14:paraId="3102967B" w14:textId="77777777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>• Step 2: Approved splits into two possible outcomes:</w:t>
      </w:r>
    </w:p>
    <w:p w14:paraId="4B53AA80" w14:textId="3491841C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ab/>
        <w:t>• Goes to Closed (</w:t>
      </w:r>
      <w:r w:rsidR="009C68E4">
        <w:rPr>
          <w:rFonts w:cs="Calibri"/>
        </w:rPr>
        <w:t>p</w:t>
      </w:r>
      <w:r w:rsidRPr="008769AA">
        <w:rPr>
          <w:rFonts w:cs="Calibri"/>
        </w:rPr>
        <w:t xml:space="preserve">rocess </w:t>
      </w:r>
      <w:r w:rsidR="009C68E4">
        <w:rPr>
          <w:rFonts w:cs="Calibri"/>
        </w:rPr>
        <w:t>c</w:t>
      </w:r>
      <w:r w:rsidRPr="008769AA">
        <w:rPr>
          <w:rFonts w:cs="Calibri"/>
        </w:rPr>
        <w:t>omplete).</w:t>
      </w:r>
    </w:p>
    <w:p w14:paraId="63C0C4B8" w14:textId="77777777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ab/>
        <w:t xml:space="preserve">• Goes to </w:t>
      </w:r>
      <w:proofErr w:type="spellStart"/>
      <w:r w:rsidRPr="008769AA">
        <w:rPr>
          <w:rFonts w:cs="Calibri"/>
        </w:rPr>
        <w:t>Sent</w:t>
      </w:r>
      <w:proofErr w:type="spellEnd"/>
      <w:r w:rsidRPr="008769AA">
        <w:rPr>
          <w:rFonts w:cs="Calibri"/>
        </w:rPr>
        <w:t xml:space="preserve"> to Payroll.</w:t>
      </w:r>
    </w:p>
    <w:p w14:paraId="7547A6F9" w14:textId="77777777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 xml:space="preserve">• Step 3: Estimated also directly goes to </w:t>
      </w:r>
      <w:proofErr w:type="spellStart"/>
      <w:r w:rsidRPr="008769AA">
        <w:rPr>
          <w:rFonts w:cs="Calibri"/>
        </w:rPr>
        <w:t>Sent</w:t>
      </w:r>
      <w:proofErr w:type="spellEnd"/>
      <w:r w:rsidRPr="008769AA">
        <w:rPr>
          <w:rFonts w:cs="Calibri"/>
        </w:rPr>
        <w:t xml:space="preserve"> to Payroll.</w:t>
      </w:r>
    </w:p>
    <w:p w14:paraId="58DDA062" w14:textId="77777777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lastRenderedPageBreak/>
        <w:t>• Step 4: Sent to Payroll moves forward to Taken by Payroll.</w:t>
      </w:r>
    </w:p>
    <w:p w14:paraId="495EA83E" w14:textId="77777777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>• Step 5: Taken by Payroll splits into two possible outcomes:</w:t>
      </w:r>
    </w:p>
    <w:p w14:paraId="4F6927CB" w14:textId="4E7566BE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ab/>
        <w:t xml:space="preserve">• Redirects to Ignore (Central Payroll </w:t>
      </w:r>
      <w:r w:rsidR="009C68E4">
        <w:rPr>
          <w:rFonts w:cs="Calibri"/>
        </w:rPr>
        <w:t>m</w:t>
      </w:r>
      <w:r w:rsidRPr="008769AA">
        <w:rPr>
          <w:rFonts w:cs="Calibri"/>
        </w:rPr>
        <w:t xml:space="preserve">anual </w:t>
      </w:r>
      <w:r w:rsidR="009C68E4">
        <w:rPr>
          <w:rFonts w:cs="Calibri"/>
        </w:rPr>
        <w:t>s</w:t>
      </w:r>
      <w:r w:rsidRPr="008769AA">
        <w:rPr>
          <w:rFonts w:cs="Calibri"/>
        </w:rPr>
        <w:t>tep).</w:t>
      </w:r>
    </w:p>
    <w:p w14:paraId="10286559" w14:textId="02D66A0F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ab/>
        <w:t>• Proceeds directly to Distributed (</w:t>
      </w:r>
      <w:r w:rsidR="009C68E4">
        <w:rPr>
          <w:rFonts w:cs="Calibri"/>
        </w:rPr>
        <w:t>p</w:t>
      </w:r>
      <w:r w:rsidRPr="008769AA">
        <w:rPr>
          <w:rFonts w:cs="Calibri"/>
        </w:rPr>
        <w:t xml:space="preserve">rocess </w:t>
      </w:r>
      <w:r w:rsidR="009C68E4">
        <w:rPr>
          <w:rFonts w:cs="Calibri"/>
        </w:rPr>
        <w:t>c</w:t>
      </w:r>
      <w:r w:rsidRPr="008769AA">
        <w:rPr>
          <w:rFonts w:cs="Calibri"/>
        </w:rPr>
        <w:t>omplete).</w:t>
      </w:r>
    </w:p>
    <w:p w14:paraId="78C4CF8F" w14:textId="409D6EFD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 xml:space="preserve">• Step 6: Distributed can branch into a Reversed Check if a </w:t>
      </w:r>
      <w:r w:rsidR="009C68E4">
        <w:rPr>
          <w:rFonts w:cs="Calibri"/>
        </w:rPr>
        <w:t>check</w:t>
      </w:r>
      <w:r w:rsidRPr="008769AA">
        <w:rPr>
          <w:rFonts w:cs="Calibri"/>
        </w:rPr>
        <w:t xml:space="preserve"> reversal is </w:t>
      </w:r>
      <w:r w:rsidR="009C68E4">
        <w:rPr>
          <w:rFonts w:cs="Calibri"/>
        </w:rPr>
        <w:t>needed</w:t>
      </w:r>
      <w:r w:rsidRPr="008769AA">
        <w:rPr>
          <w:rFonts w:cs="Calibri"/>
        </w:rPr>
        <w:t>.</w:t>
      </w:r>
    </w:p>
    <w:p w14:paraId="56075D57" w14:textId="644E3F30" w:rsidR="00C96879" w:rsidRPr="008769AA" w:rsidRDefault="00C96879" w:rsidP="008769AA">
      <w:pPr>
        <w:rPr>
          <w:rFonts w:cs="Calibri"/>
        </w:rPr>
      </w:pPr>
      <w:r w:rsidRPr="008769AA">
        <w:rPr>
          <w:rFonts w:cs="Calibri"/>
        </w:rPr>
        <w:t xml:space="preserve">• Step 7: Rejected by Payroll loops back into Sent to Payroll or moves to Closed (Central Payroll </w:t>
      </w:r>
      <w:r w:rsidR="009C68E4">
        <w:rPr>
          <w:rFonts w:cs="Calibri"/>
        </w:rPr>
        <w:t>m</w:t>
      </w:r>
      <w:r w:rsidRPr="008769AA">
        <w:rPr>
          <w:rFonts w:cs="Calibri"/>
        </w:rPr>
        <w:t xml:space="preserve">anual </w:t>
      </w:r>
      <w:r w:rsidR="009C68E4">
        <w:rPr>
          <w:rFonts w:cs="Calibri"/>
        </w:rPr>
        <w:t>s</w:t>
      </w:r>
      <w:r w:rsidRPr="008769AA">
        <w:rPr>
          <w:rFonts w:cs="Calibri"/>
        </w:rPr>
        <w:t>tep).</w:t>
      </w:r>
    </w:p>
    <w:sectPr w:rsidR="00C96879" w:rsidRPr="00876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F5491" w14:textId="77777777" w:rsidR="001830DC" w:rsidRDefault="001830DC" w:rsidP="00DE328A">
      <w:pPr>
        <w:spacing w:after="0" w:line="240" w:lineRule="auto"/>
      </w:pPr>
      <w:r>
        <w:separator/>
      </w:r>
    </w:p>
  </w:endnote>
  <w:endnote w:type="continuationSeparator" w:id="0">
    <w:p w14:paraId="132E4402" w14:textId="77777777" w:rsidR="001830DC" w:rsidRDefault="001830DC" w:rsidP="00DE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C6FD1" w14:textId="77777777" w:rsidR="001830DC" w:rsidRDefault="001830DC" w:rsidP="00DE328A">
      <w:pPr>
        <w:spacing w:after="0" w:line="240" w:lineRule="auto"/>
      </w:pPr>
      <w:r>
        <w:separator/>
      </w:r>
    </w:p>
  </w:footnote>
  <w:footnote w:type="continuationSeparator" w:id="0">
    <w:p w14:paraId="5009360B" w14:textId="77777777" w:rsidR="001830DC" w:rsidRDefault="001830DC" w:rsidP="00DE3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70437"/>
    <w:multiLevelType w:val="hybridMultilevel"/>
    <w:tmpl w:val="E60CDE7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8097667"/>
    <w:multiLevelType w:val="hybridMultilevel"/>
    <w:tmpl w:val="1F381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71AF4"/>
    <w:multiLevelType w:val="hybridMultilevel"/>
    <w:tmpl w:val="D24A0C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8E4694"/>
    <w:multiLevelType w:val="hybridMultilevel"/>
    <w:tmpl w:val="D614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225995">
    <w:abstractNumId w:val="2"/>
  </w:num>
  <w:num w:numId="2" w16cid:durableId="1101223220">
    <w:abstractNumId w:val="3"/>
  </w:num>
  <w:num w:numId="3" w16cid:durableId="817571980">
    <w:abstractNumId w:val="0"/>
  </w:num>
  <w:num w:numId="4" w16cid:durableId="2099403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readOnly" w:enforcement="1" w:cryptProviderType="rsaAES" w:cryptAlgorithmClass="hash" w:cryptAlgorithmType="typeAny" w:cryptAlgorithmSid="14" w:cryptSpinCount="100000" w:hash="OSwvlf06nEG3MvsX3bRDe9Iva01siE2stx6PN8gLKBKdu99Qj3uvDrEZpuRYnfDT3FDd3TXVk+ICAiO8obMpSw==" w:salt="269Ut3sSg+kq0HSRyhC3DQ==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37"/>
    <w:rsid w:val="0001497A"/>
    <w:rsid w:val="000238CC"/>
    <w:rsid w:val="0003071C"/>
    <w:rsid w:val="000328DC"/>
    <w:rsid w:val="00077CC8"/>
    <w:rsid w:val="00077F24"/>
    <w:rsid w:val="00082E0B"/>
    <w:rsid w:val="00085093"/>
    <w:rsid w:val="0009588B"/>
    <w:rsid w:val="000B284D"/>
    <w:rsid w:val="000C42BA"/>
    <w:rsid w:val="000D08A5"/>
    <w:rsid w:val="000E773B"/>
    <w:rsid w:val="001031E7"/>
    <w:rsid w:val="00117688"/>
    <w:rsid w:val="00121EE3"/>
    <w:rsid w:val="00133DB6"/>
    <w:rsid w:val="00135D0D"/>
    <w:rsid w:val="00136001"/>
    <w:rsid w:val="00151ADB"/>
    <w:rsid w:val="001811F4"/>
    <w:rsid w:val="00181B80"/>
    <w:rsid w:val="001830DC"/>
    <w:rsid w:val="001F1B4E"/>
    <w:rsid w:val="001F32F3"/>
    <w:rsid w:val="00203377"/>
    <w:rsid w:val="0028318A"/>
    <w:rsid w:val="00292084"/>
    <w:rsid w:val="00296807"/>
    <w:rsid w:val="002B6EC1"/>
    <w:rsid w:val="002F7D1B"/>
    <w:rsid w:val="00307B7A"/>
    <w:rsid w:val="00315B39"/>
    <w:rsid w:val="003601F6"/>
    <w:rsid w:val="00370308"/>
    <w:rsid w:val="00375463"/>
    <w:rsid w:val="00386088"/>
    <w:rsid w:val="00396E26"/>
    <w:rsid w:val="003C2DBD"/>
    <w:rsid w:val="00405E88"/>
    <w:rsid w:val="004143D3"/>
    <w:rsid w:val="004160C0"/>
    <w:rsid w:val="004405E5"/>
    <w:rsid w:val="004423B8"/>
    <w:rsid w:val="0046244F"/>
    <w:rsid w:val="004749A6"/>
    <w:rsid w:val="00492922"/>
    <w:rsid w:val="004958BD"/>
    <w:rsid w:val="004A1D90"/>
    <w:rsid w:val="004B6076"/>
    <w:rsid w:val="004B7766"/>
    <w:rsid w:val="004C497D"/>
    <w:rsid w:val="004D4B2D"/>
    <w:rsid w:val="004E19BC"/>
    <w:rsid w:val="005118F2"/>
    <w:rsid w:val="005254A2"/>
    <w:rsid w:val="00552542"/>
    <w:rsid w:val="005526E3"/>
    <w:rsid w:val="00585EB8"/>
    <w:rsid w:val="005C1EE0"/>
    <w:rsid w:val="005C396F"/>
    <w:rsid w:val="005F6E21"/>
    <w:rsid w:val="00607677"/>
    <w:rsid w:val="00615E18"/>
    <w:rsid w:val="0063460A"/>
    <w:rsid w:val="00661FAC"/>
    <w:rsid w:val="00662F0A"/>
    <w:rsid w:val="0068482C"/>
    <w:rsid w:val="006907E3"/>
    <w:rsid w:val="006950C0"/>
    <w:rsid w:val="006B26A0"/>
    <w:rsid w:val="006C7997"/>
    <w:rsid w:val="006D6860"/>
    <w:rsid w:val="00705010"/>
    <w:rsid w:val="00711E29"/>
    <w:rsid w:val="0071675B"/>
    <w:rsid w:val="00745C92"/>
    <w:rsid w:val="00766268"/>
    <w:rsid w:val="007824E0"/>
    <w:rsid w:val="00795EE4"/>
    <w:rsid w:val="007A537E"/>
    <w:rsid w:val="007A53AA"/>
    <w:rsid w:val="007A6F90"/>
    <w:rsid w:val="007C1B4C"/>
    <w:rsid w:val="007C27CA"/>
    <w:rsid w:val="007D7DCB"/>
    <w:rsid w:val="007E0D0B"/>
    <w:rsid w:val="00801A45"/>
    <w:rsid w:val="00807B09"/>
    <w:rsid w:val="00810A8D"/>
    <w:rsid w:val="00816019"/>
    <w:rsid w:val="00821E65"/>
    <w:rsid w:val="00825609"/>
    <w:rsid w:val="00827D84"/>
    <w:rsid w:val="008517AA"/>
    <w:rsid w:val="00854AFF"/>
    <w:rsid w:val="008761EB"/>
    <w:rsid w:val="008769AA"/>
    <w:rsid w:val="008818DC"/>
    <w:rsid w:val="00894A57"/>
    <w:rsid w:val="00897AC1"/>
    <w:rsid w:val="008A35F3"/>
    <w:rsid w:val="008D2915"/>
    <w:rsid w:val="008F553F"/>
    <w:rsid w:val="009024EE"/>
    <w:rsid w:val="009155EC"/>
    <w:rsid w:val="00920166"/>
    <w:rsid w:val="00921F9B"/>
    <w:rsid w:val="00932A89"/>
    <w:rsid w:val="009376DF"/>
    <w:rsid w:val="00972B3C"/>
    <w:rsid w:val="00983832"/>
    <w:rsid w:val="009B08BC"/>
    <w:rsid w:val="009B28D3"/>
    <w:rsid w:val="009C68E4"/>
    <w:rsid w:val="009D23B7"/>
    <w:rsid w:val="009F3EFE"/>
    <w:rsid w:val="009F6609"/>
    <w:rsid w:val="00A04B2F"/>
    <w:rsid w:val="00A4021F"/>
    <w:rsid w:val="00A40625"/>
    <w:rsid w:val="00A40664"/>
    <w:rsid w:val="00A46F98"/>
    <w:rsid w:val="00A7175B"/>
    <w:rsid w:val="00A94C59"/>
    <w:rsid w:val="00AD237C"/>
    <w:rsid w:val="00AD620E"/>
    <w:rsid w:val="00B03E21"/>
    <w:rsid w:val="00B11C18"/>
    <w:rsid w:val="00B43237"/>
    <w:rsid w:val="00B93B79"/>
    <w:rsid w:val="00BF156C"/>
    <w:rsid w:val="00C01237"/>
    <w:rsid w:val="00C078CF"/>
    <w:rsid w:val="00C1448B"/>
    <w:rsid w:val="00C27390"/>
    <w:rsid w:val="00C43BD2"/>
    <w:rsid w:val="00C945B0"/>
    <w:rsid w:val="00C96879"/>
    <w:rsid w:val="00CA1F72"/>
    <w:rsid w:val="00CB1128"/>
    <w:rsid w:val="00CB3992"/>
    <w:rsid w:val="00CD0C46"/>
    <w:rsid w:val="00CD1593"/>
    <w:rsid w:val="00CD1F1F"/>
    <w:rsid w:val="00CE5FF8"/>
    <w:rsid w:val="00D466C3"/>
    <w:rsid w:val="00D5647A"/>
    <w:rsid w:val="00D66140"/>
    <w:rsid w:val="00D86E02"/>
    <w:rsid w:val="00D8799B"/>
    <w:rsid w:val="00D9710E"/>
    <w:rsid w:val="00DB0ACD"/>
    <w:rsid w:val="00DD52A9"/>
    <w:rsid w:val="00DE328A"/>
    <w:rsid w:val="00E01268"/>
    <w:rsid w:val="00E03781"/>
    <w:rsid w:val="00E12A2E"/>
    <w:rsid w:val="00E2067E"/>
    <w:rsid w:val="00E21629"/>
    <w:rsid w:val="00E32605"/>
    <w:rsid w:val="00E36CB9"/>
    <w:rsid w:val="00E3708E"/>
    <w:rsid w:val="00E43497"/>
    <w:rsid w:val="00E61A9A"/>
    <w:rsid w:val="00E62C9A"/>
    <w:rsid w:val="00E87264"/>
    <w:rsid w:val="00EB4461"/>
    <w:rsid w:val="00EB7A63"/>
    <w:rsid w:val="00EE58F5"/>
    <w:rsid w:val="00EF4A11"/>
    <w:rsid w:val="00F056BF"/>
    <w:rsid w:val="00F216FF"/>
    <w:rsid w:val="00F4630C"/>
    <w:rsid w:val="00F52685"/>
    <w:rsid w:val="00F863E2"/>
    <w:rsid w:val="00F900FD"/>
    <w:rsid w:val="00F932EB"/>
    <w:rsid w:val="00FA0546"/>
    <w:rsid w:val="00FA5FF3"/>
    <w:rsid w:val="00FD50FC"/>
    <w:rsid w:val="00FE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E523C"/>
  <w15:chartTrackingRefBased/>
  <w15:docId w15:val="{D27EF44D-729C-4D82-A1B1-ADF1BECB9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9AA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9AA"/>
    <w:pPr>
      <w:keepNext/>
      <w:keepLines/>
      <w:spacing w:before="160" w:after="80"/>
      <w:outlineLvl w:val="1"/>
    </w:pPr>
    <w:rPr>
      <w:rFonts w:eastAsiaTheme="majorEastAsia" w:cstheme="majorBidi"/>
      <w:b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2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2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2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2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2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2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2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9AA"/>
    <w:rPr>
      <w:rFonts w:eastAsiaTheme="majorEastAsia" w:cstheme="majorBidi"/>
      <w:b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769AA"/>
    <w:rPr>
      <w:rFonts w:eastAsiaTheme="majorEastAsia" w:cstheme="majorBidi"/>
      <w:b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2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2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2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2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2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2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2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2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2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2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2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2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2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1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810A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E3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28A"/>
  </w:style>
  <w:style w:type="paragraph" w:styleId="Footer">
    <w:name w:val="footer"/>
    <w:basedOn w:val="Normal"/>
    <w:link w:val="FooterChar"/>
    <w:uiPriority w:val="99"/>
    <w:unhideWhenUsed/>
    <w:rsid w:val="00DE3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28A"/>
  </w:style>
  <w:style w:type="table" w:styleId="ListTable3-Accent1">
    <w:name w:val="List Table 3 Accent 1"/>
    <w:basedOn w:val="TableNormal"/>
    <w:uiPriority w:val="48"/>
    <w:rsid w:val="009F660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4" ma:contentTypeDescription="Create a new document." ma:contentTypeScope="" ma:versionID="018701674a3a46eaad3ef3e9a0db0faa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7a61c4ba-b021-40cd-af10-78a6188bfae5" xmlns:ns4="fb82bcdf-ea63-4554-99e3-e15ccd87b479" targetNamespace="http://schemas.microsoft.com/office/2006/metadata/properties" ma:root="true" ma:fieldsID="5b728d3dd2d4755b0983e569d490a3f7" ns1:_="" ns2:_="" ns3:_="" ns4:_="">
    <xsd:import namespace="http://schemas.microsoft.com/sharepoint/v3"/>
    <xsd:import namespace="10f2cb44-b37d-4693-a5c3-140ab663d372"/>
    <xsd:import namespace="7a61c4ba-b021-40cd-af10-78a6188bfae5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1c4ba-b021-40cd-af10-78a6188bfae5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Bureau" ma:internalName="Bureau">
      <xsd:simpleType>
        <xsd:restriction base="dms:Choice">
          <xsd:enumeration value="AO"/>
          <xsd:enumeration value="BCC"/>
          <xsd:enumeration value="BCER"/>
          <xsd:enumeration value="BEI"/>
          <xsd:enumeration value="BMRS"/>
          <xsd:enumeration value="BTD"/>
          <xsd:enumeration value="Central Benefits &amp; Payroll"/>
          <xsd:enumeration value="DIR"/>
          <xsd:enumeration value="DOA HR"/>
          <xsd:enumeration value="HR Services"/>
          <xsd:enumeration value="HRIS"/>
          <xsd:enumeration value="WRP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reau xmlns="7a61c4ba-b021-40cd-af10-78a6188bfae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690FBF4-69FF-4CC1-BE03-BB9EBFE2903F}"/>
</file>

<file path=customXml/itemProps2.xml><?xml version="1.0" encoding="utf-8"?>
<ds:datastoreItem xmlns:ds="http://schemas.openxmlformats.org/officeDocument/2006/customXml" ds:itemID="{24005367-F153-458B-8734-7D8CFFC169FE}"/>
</file>

<file path=customXml/itemProps3.xml><?xml version="1.0" encoding="utf-8"?>
<ds:datastoreItem xmlns:ds="http://schemas.openxmlformats.org/officeDocument/2006/customXml" ds:itemID="{D9DD9384-BEEA-4F08-B1EA-0F29F51D0909}"/>
</file>

<file path=customXml/itemProps4.xml><?xml version="1.0" encoding="utf-8"?>
<ds:datastoreItem xmlns:ds="http://schemas.openxmlformats.org/officeDocument/2006/customXml" ds:itemID="{4B820B82-8856-4EDA-A6B4-4D4FBC24E9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523</Words>
  <Characters>2982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Matt - DOA</dc:creator>
  <cp:keywords/>
  <dc:description/>
  <cp:lastModifiedBy>Olsen, Matt - DOA</cp:lastModifiedBy>
  <cp:revision>6</cp:revision>
  <dcterms:created xsi:type="dcterms:W3CDTF">2026-10-02T18:23:00Z</dcterms:created>
  <dcterms:modified xsi:type="dcterms:W3CDTF">2026-10-07T11:45:00Z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