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C55A" w14:textId="69DECFA1" w:rsidR="00FA4AF5" w:rsidRPr="00FA4AF5" w:rsidRDefault="00A10EB2" w:rsidP="00FA4AF5">
      <w:pPr>
        <w:pStyle w:val="Heading1"/>
        <w:spacing w:before="120"/>
        <w:jc w:val="center"/>
      </w:pPr>
      <w:r>
        <w:t xml:space="preserve">RECRUITMENT </w:t>
      </w:r>
      <w:r w:rsidR="00A35A40">
        <w:t>CHECKLIST</w:t>
      </w:r>
    </w:p>
    <w:p w14:paraId="0B522677" w14:textId="23D04DB3" w:rsidR="009361D4" w:rsidRPr="002D4D87" w:rsidRDefault="00502B4A" w:rsidP="00FA4AF5">
      <w:pPr>
        <w:pStyle w:val="Heading2"/>
        <w:spacing w:before="120"/>
      </w:pPr>
      <w:r w:rsidRPr="002D4D87">
        <w:t>Update &amp; finalize PD.</w:t>
      </w:r>
    </w:p>
    <w:p w14:paraId="3717755C" w14:textId="60FC0FFB" w:rsidR="00A10EB2" w:rsidRDefault="00D8301C" w:rsidP="00FA4AF5">
      <w:pPr>
        <w:spacing w:after="0"/>
        <w:ind w:firstLine="360"/>
      </w:pPr>
      <w:sdt>
        <w:sdtPr>
          <w:id w:val="473335709"/>
          <w14:checkbox>
            <w14:checked w14:val="0"/>
            <w14:checkedState w14:val="2612" w14:font="MS Gothic"/>
            <w14:uncheckedState w14:val="2610" w14:font="MS Gothic"/>
          </w14:checkbox>
        </w:sdtPr>
        <w:sdtEndPr/>
        <w:sdtContent>
          <w:r w:rsidR="005027C0">
            <w:rPr>
              <w:rFonts w:ascii="MS Gothic" w:eastAsia="MS Gothic" w:hAnsi="MS Gothic" w:hint="eastAsia"/>
            </w:rPr>
            <w:t>☐</w:t>
          </w:r>
        </w:sdtContent>
      </w:sdt>
      <w:r w:rsidR="00134C80">
        <w:t xml:space="preserve"> Position Description(s)</w:t>
      </w:r>
      <w:r w:rsidR="00A10EB2">
        <w:t>.</w:t>
      </w:r>
    </w:p>
    <w:p w14:paraId="01CC6C92" w14:textId="517EFF7D" w:rsidR="00134C80" w:rsidRDefault="00D8301C" w:rsidP="00FA4AF5">
      <w:pPr>
        <w:spacing w:after="0"/>
        <w:ind w:firstLine="360"/>
      </w:pPr>
      <w:sdt>
        <w:sdtPr>
          <w:id w:val="1977494637"/>
          <w14:checkbox>
            <w14:checked w14:val="0"/>
            <w14:checkedState w14:val="2612" w14:font="MS Gothic"/>
            <w14:uncheckedState w14:val="2610" w14:font="MS Gothic"/>
          </w14:checkbox>
        </w:sdtPr>
        <w:sdtEndPr/>
        <w:sdtContent>
          <w:r w:rsidR="005027C0">
            <w:rPr>
              <w:rFonts w:ascii="MS Gothic" w:eastAsia="MS Gothic" w:hAnsi="MS Gothic" w:hint="eastAsia"/>
            </w:rPr>
            <w:t>☐</w:t>
          </w:r>
        </w:sdtContent>
      </w:sdt>
      <w:r w:rsidR="00A10EB2">
        <w:t xml:space="preserve"> J</w:t>
      </w:r>
      <w:r w:rsidR="00134C80">
        <w:t>ob analysis documentation.</w:t>
      </w:r>
    </w:p>
    <w:p w14:paraId="7D4B0FD6" w14:textId="36E7CE79" w:rsidR="00A10EB2" w:rsidRPr="002D4D87" w:rsidRDefault="00A10EB2" w:rsidP="00FA4AF5">
      <w:pPr>
        <w:pStyle w:val="Heading2"/>
        <w:spacing w:before="0"/>
      </w:pPr>
      <w:r w:rsidRPr="002D4D87">
        <w:t>Internal approvals.</w:t>
      </w:r>
    </w:p>
    <w:p w14:paraId="21E2132F" w14:textId="790E0114" w:rsidR="004D3A2C" w:rsidRDefault="00D8301C" w:rsidP="00FA4AF5">
      <w:pPr>
        <w:pStyle w:val="ListParagraph"/>
        <w:spacing w:after="0"/>
        <w:ind w:left="360"/>
        <w:rPr>
          <w:b/>
          <w:bCs/>
        </w:rPr>
      </w:pPr>
      <w:sdt>
        <w:sdtPr>
          <w:id w:val="1804034218"/>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4D3A2C">
        <w:t xml:space="preserve"> Documentation of budget, classification, compensation, and appointing authority approvals.</w:t>
      </w:r>
    </w:p>
    <w:p w14:paraId="3E8ACBB9" w14:textId="2FE19CD9" w:rsidR="00502B4A" w:rsidRPr="002D4D87" w:rsidRDefault="00502B4A" w:rsidP="00FA4AF5">
      <w:pPr>
        <w:pStyle w:val="Heading2"/>
        <w:spacing w:before="0"/>
      </w:pPr>
      <w:r w:rsidRPr="002D4D87">
        <w:t>Develop selection strategy.</w:t>
      </w:r>
    </w:p>
    <w:p w14:paraId="017480CA" w14:textId="1FE1A67F" w:rsidR="00A10EB2" w:rsidRDefault="00D8301C" w:rsidP="000A2393">
      <w:pPr>
        <w:pStyle w:val="ListParagraph"/>
        <w:spacing w:after="0"/>
        <w:ind w:left="630" w:hanging="270"/>
      </w:pPr>
      <w:sdt>
        <w:sdtPr>
          <w:id w:val="-1035041322"/>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t xml:space="preserve"> </w:t>
      </w:r>
      <w:r w:rsidR="00345420">
        <w:t>P</w:t>
      </w:r>
      <w:r w:rsidR="00A10EB2">
        <w:t xml:space="preserve">rocessing notes that describe details of how candidates are assessed </w:t>
      </w:r>
      <w:r w:rsidR="00D87713">
        <w:t xml:space="preserve">&amp; </w:t>
      </w:r>
      <w:r w:rsidR="00A10EB2">
        <w:t>differentiated when</w:t>
      </w:r>
      <w:r w:rsidR="000A2393">
        <w:t xml:space="preserve"> </w:t>
      </w:r>
      <w:r w:rsidR="00A10EB2">
        <w:t>recruiting at multiple levels</w:t>
      </w:r>
      <w:r w:rsidR="00345420">
        <w:t xml:space="preserve"> </w:t>
      </w:r>
      <w:r w:rsidR="00345420" w:rsidRPr="00A10EB2">
        <w:t>(if applicable).</w:t>
      </w:r>
    </w:p>
    <w:p w14:paraId="3120D918" w14:textId="49BA616F" w:rsidR="00A10EB2" w:rsidRDefault="00D8301C" w:rsidP="00FA4AF5">
      <w:pPr>
        <w:pStyle w:val="ListParagraph"/>
        <w:spacing w:after="0"/>
        <w:ind w:left="360"/>
      </w:pPr>
      <w:sdt>
        <w:sdtPr>
          <w:id w:val="-913545336"/>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t xml:space="preserve"> </w:t>
      </w:r>
      <w:r w:rsidR="00A10EB2" w:rsidRPr="00A10EB2">
        <w:t>Additional supporting documentation that describes the selection strategy (if applicable).</w:t>
      </w:r>
    </w:p>
    <w:p w14:paraId="06F46442" w14:textId="6FD7C0D9" w:rsidR="0048111D" w:rsidRPr="00A10EB2" w:rsidRDefault="00D8301C" w:rsidP="00FA4AF5">
      <w:pPr>
        <w:pStyle w:val="ListParagraph"/>
        <w:spacing w:after="0"/>
        <w:ind w:left="360"/>
      </w:pPr>
      <w:sdt>
        <w:sdtPr>
          <w:id w:val="-1379239573"/>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48111D">
        <w:t xml:space="preserve"> Recruitment plan including ads, social media, and supplemental outreach efforts.</w:t>
      </w:r>
    </w:p>
    <w:p w14:paraId="478BCB14" w14:textId="59A6FD71" w:rsidR="00502B4A" w:rsidRPr="002D4D87" w:rsidRDefault="00502B4A" w:rsidP="00FA4AF5">
      <w:pPr>
        <w:pStyle w:val="Heading2"/>
        <w:spacing w:before="0"/>
      </w:pPr>
      <w:r w:rsidRPr="002D4D87">
        <w:t>Develop pre-hire assessment</w:t>
      </w:r>
      <w:r w:rsidR="00345420" w:rsidRPr="002D4D87">
        <w:t>(</w:t>
      </w:r>
      <w:r w:rsidRPr="002D4D87">
        <w:t>s</w:t>
      </w:r>
      <w:r w:rsidR="00345420" w:rsidRPr="002D4D87">
        <w:t>)</w:t>
      </w:r>
      <w:r w:rsidR="00A10EB2" w:rsidRPr="002D4D87">
        <w:t xml:space="preserve"> &amp; interview</w:t>
      </w:r>
      <w:r w:rsidR="00345420" w:rsidRPr="002D4D87">
        <w:t>(s)</w:t>
      </w:r>
      <w:r w:rsidRPr="002D4D87">
        <w:t>.</w:t>
      </w:r>
    </w:p>
    <w:p w14:paraId="3D0A4155" w14:textId="166FCFDA" w:rsidR="00134C80" w:rsidRDefault="00D8301C" w:rsidP="000A2393">
      <w:pPr>
        <w:spacing w:after="0"/>
        <w:ind w:left="630" w:hanging="270"/>
      </w:pPr>
      <w:sdt>
        <w:sdtPr>
          <w:id w:val="1692641148"/>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Assessment instrument(s) for pre- </w:t>
      </w:r>
      <w:r w:rsidR="00D87713">
        <w:t xml:space="preserve">&amp; </w:t>
      </w:r>
      <w:r w:rsidR="00134C80">
        <w:t>post-cert assessment</w:t>
      </w:r>
      <w:r w:rsidR="00345420">
        <w:t>(s)</w:t>
      </w:r>
      <w:r w:rsidR="00134C80">
        <w:t xml:space="preserve"> utilized (including assessments conducted outside of TAM).</w:t>
      </w:r>
    </w:p>
    <w:p w14:paraId="342CFD9D" w14:textId="4B938F00" w:rsidR="00134C80" w:rsidRDefault="00D8301C" w:rsidP="000A2393">
      <w:pPr>
        <w:spacing w:after="0"/>
        <w:ind w:left="630" w:hanging="270"/>
      </w:pPr>
      <w:sdt>
        <w:sdtPr>
          <w:id w:val="-318273543"/>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Assessment benchmarks for pre- </w:t>
      </w:r>
      <w:r w:rsidR="00D87713">
        <w:t xml:space="preserve">&amp; </w:t>
      </w:r>
      <w:r w:rsidR="00134C80">
        <w:t>post-cert assessment</w:t>
      </w:r>
      <w:r w:rsidR="00345420">
        <w:t>(s)</w:t>
      </w:r>
      <w:r w:rsidR="00134C80">
        <w:t xml:space="preserve"> utilized (including assessments conducted outside of TAM).</w:t>
      </w:r>
    </w:p>
    <w:p w14:paraId="070FF793" w14:textId="5BECC77F" w:rsidR="00A10EB2" w:rsidRPr="00A10EB2" w:rsidRDefault="00D8301C" w:rsidP="00FA4AF5">
      <w:pPr>
        <w:spacing w:after="0"/>
        <w:ind w:left="360"/>
      </w:pPr>
      <w:sdt>
        <w:sdtPr>
          <w:id w:val="537313633"/>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rsidRPr="00A10EB2">
        <w:t xml:space="preserve"> Interview questions (including initial </w:t>
      </w:r>
      <w:r w:rsidR="00D87713">
        <w:t xml:space="preserve">&amp; </w:t>
      </w:r>
      <w:r w:rsidR="00345420">
        <w:t>second</w:t>
      </w:r>
      <w:r w:rsidR="00A10EB2" w:rsidRPr="00A10EB2">
        <w:t xml:space="preserve"> interview questions</w:t>
      </w:r>
      <w:r w:rsidR="00345420">
        <w:t>,</w:t>
      </w:r>
      <w:r w:rsidR="00A10EB2" w:rsidRPr="00A10EB2">
        <w:t xml:space="preserve"> if applicable).</w:t>
      </w:r>
    </w:p>
    <w:p w14:paraId="07666D4A" w14:textId="6C2347B2" w:rsidR="00A10EB2" w:rsidRDefault="00D8301C" w:rsidP="00FA4AF5">
      <w:pPr>
        <w:spacing w:after="0"/>
        <w:ind w:left="360"/>
      </w:pPr>
      <w:sdt>
        <w:sdtPr>
          <w:id w:val="-1333988415"/>
          <w14:checkbox>
            <w14:checked w14:val="0"/>
            <w14:checkedState w14:val="2612" w14:font="MS Gothic"/>
            <w14:uncheckedState w14:val="2610" w14:font="MS Gothic"/>
          </w14:checkbox>
        </w:sdtPr>
        <w:sdtEndPr/>
        <w:sdtContent>
          <w:r w:rsidR="00AC7D4D">
            <w:rPr>
              <w:rFonts w:ascii="MS Gothic" w:eastAsia="MS Gothic" w:hAnsi="MS Gothic" w:hint="eastAsia"/>
            </w:rPr>
            <w:t>☐</w:t>
          </w:r>
        </w:sdtContent>
      </w:sdt>
      <w:r w:rsidR="00AC7D4D">
        <w:t xml:space="preserve"> </w:t>
      </w:r>
      <w:r w:rsidR="00A10EB2" w:rsidRPr="00A10EB2">
        <w:t xml:space="preserve">Interview benchmarks (including initial </w:t>
      </w:r>
      <w:r w:rsidR="00D87713">
        <w:t xml:space="preserve">&amp; </w:t>
      </w:r>
      <w:r w:rsidR="00345420">
        <w:t>second</w:t>
      </w:r>
      <w:r w:rsidR="00345420" w:rsidRPr="00A10EB2">
        <w:t xml:space="preserve"> </w:t>
      </w:r>
      <w:r w:rsidR="00A10EB2" w:rsidRPr="00A10EB2">
        <w:t>interview benchmarks</w:t>
      </w:r>
      <w:r w:rsidR="00345420">
        <w:t>,</w:t>
      </w:r>
      <w:r w:rsidR="00A10EB2" w:rsidRPr="00A10EB2">
        <w:t xml:space="preserve"> if applicable).</w:t>
      </w:r>
    </w:p>
    <w:p w14:paraId="526BB08D" w14:textId="269ACB94" w:rsidR="00AC7D4D" w:rsidRDefault="00D8301C" w:rsidP="00FA4AF5">
      <w:pPr>
        <w:spacing w:after="0"/>
        <w:ind w:left="360"/>
      </w:pPr>
      <w:sdt>
        <w:sdtPr>
          <w:id w:val="-941230193"/>
          <w14:checkbox>
            <w14:checked w14:val="0"/>
            <w14:checkedState w14:val="2612" w14:font="MS Gothic"/>
            <w14:uncheckedState w14:val="2610" w14:font="MS Gothic"/>
          </w14:checkbox>
        </w:sdtPr>
        <w:sdtEndPr/>
        <w:sdtContent>
          <w:r w:rsidR="00AC7D4D">
            <w:rPr>
              <w:rFonts w:ascii="MS Gothic" w:eastAsia="MS Gothic" w:hAnsi="MS Gothic" w:hint="eastAsia"/>
            </w:rPr>
            <w:t>☐</w:t>
          </w:r>
        </w:sdtContent>
      </w:sdt>
      <w:r w:rsidR="00AC7D4D">
        <w:t xml:space="preserve"> Approvals for rating panel and/or interview panel exceptions, if necessary.</w:t>
      </w:r>
    </w:p>
    <w:p w14:paraId="118E9598" w14:textId="1C6609D8" w:rsidR="00502B4A" w:rsidRPr="002D4D87" w:rsidRDefault="00502B4A" w:rsidP="00FA4AF5">
      <w:pPr>
        <w:pStyle w:val="Heading2"/>
        <w:spacing w:before="0"/>
      </w:pPr>
      <w:r w:rsidRPr="002D4D87">
        <w:t xml:space="preserve">Set up </w:t>
      </w:r>
      <w:r w:rsidR="0048111D" w:rsidRPr="002D4D87">
        <w:t>job opening</w:t>
      </w:r>
      <w:r w:rsidRPr="002D4D87">
        <w:t xml:space="preserve"> in TAM.</w:t>
      </w:r>
    </w:p>
    <w:p w14:paraId="6078D848" w14:textId="29619D17" w:rsidR="00345420" w:rsidRDefault="00D8301C" w:rsidP="00FA4AF5">
      <w:pPr>
        <w:pStyle w:val="ListParagraph"/>
        <w:spacing w:after="0"/>
        <w:ind w:left="360"/>
      </w:pPr>
      <w:sdt>
        <w:sdtPr>
          <w:id w:val="146846420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345420">
        <w:t xml:space="preserve"> Assessment scale.</w:t>
      </w:r>
    </w:p>
    <w:p w14:paraId="6A75FB03" w14:textId="087977E5" w:rsidR="00134C80" w:rsidRPr="00134C80" w:rsidRDefault="00D8301C" w:rsidP="00FA4AF5">
      <w:pPr>
        <w:pStyle w:val="ListParagraph"/>
        <w:spacing w:after="0"/>
        <w:ind w:left="360"/>
      </w:pPr>
      <w:sdt>
        <w:sdtPr>
          <w:id w:val="-1078051551"/>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Cert rul</w:t>
      </w:r>
      <w:r w:rsidR="00345420">
        <w:t>e</w:t>
      </w:r>
      <w:r w:rsidR="00134C80">
        <w:t>.</w:t>
      </w:r>
    </w:p>
    <w:p w14:paraId="729744F7" w14:textId="212ADAAC" w:rsidR="00502B4A" w:rsidRPr="002D4D87" w:rsidRDefault="00502B4A" w:rsidP="00FA4AF5">
      <w:pPr>
        <w:pStyle w:val="Heading2"/>
        <w:spacing w:before="0"/>
      </w:pPr>
      <w:r w:rsidRPr="002D4D87">
        <w:t>Post job.</w:t>
      </w:r>
    </w:p>
    <w:p w14:paraId="45D62B5B" w14:textId="54EA3D56" w:rsidR="00134C80" w:rsidRPr="00134C80" w:rsidRDefault="00D8301C" w:rsidP="00FA4AF5">
      <w:pPr>
        <w:pStyle w:val="ListParagraph"/>
        <w:spacing w:after="0"/>
        <w:ind w:left="360"/>
      </w:pPr>
      <w:sdt>
        <w:sdtPr>
          <w:id w:val="-1433197103"/>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Job posting</w:t>
      </w:r>
      <w:r w:rsidR="00345420">
        <w:t>(s) with application deadline(s).</w:t>
      </w:r>
    </w:p>
    <w:p w14:paraId="068CD66F" w14:textId="4B2A058A" w:rsidR="00502B4A" w:rsidRPr="002D4D87" w:rsidRDefault="00CC0C4D" w:rsidP="00FA4AF5">
      <w:pPr>
        <w:pStyle w:val="Heading2"/>
        <w:spacing w:before="0"/>
      </w:pPr>
      <w:r w:rsidRPr="002D4D87">
        <w:t>Conduct pre-hire assessments &amp; manage candidate pool.</w:t>
      </w:r>
    </w:p>
    <w:p w14:paraId="09A886C1" w14:textId="23902646" w:rsidR="00345420" w:rsidRPr="00A10EB2" w:rsidRDefault="00D8301C" w:rsidP="00FA4AF5">
      <w:pPr>
        <w:pStyle w:val="ListParagraph"/>
        <w:spacing w:after="0"/>
        <w:ind w:left="360"/>
      </w:pPr>
      <w:sdt>
        <w:sdtPr>
          <w:id w:val="55420626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345420" w:rsidRPr="00A10EB2">
        <w:t xml:space="preserve"> Submitted application materials including resumes </w:t>
      </w:r>
      <w:r w:rsidR="00D87713">
        <w:t>&amp;</w:t>
      </w:r>
      <w:r w:rsidR="00345420" w:rsidRPr="00A10EB2">
        <w:t xml:space="preserve"> letters of qualification</w:t>
      </w:r>
      <w:r w:rsidR="00345420">
        <w:t xml:space="preserve"> in TAM</w:t>
      </w:r>
      <w:r w:rsidR="00345420" w:rsidRPr="00A10EB2">
        <w:t>.</w:t>
      </w:r>
    </w:p>
    <w:p w14:paraId="56EDBB07" w14:textId="2623C01E" w:rsidR="00A10EB2" w:rsidRDefault="00D8301C" w:rsidP="00FA4AF5">
      <w:pPr>
        <w:pStyle w:val="ListParagraph"/>
        <w:spacing w:after="0"/>
        <w:ind w:left="360"/>
      </w:pPr>
      <w:sdt>
        <w:sdtPr>
          <w:id w:val="1721172722"/>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t xml:space="preserve"> Job Expert Certificate(s) (if applicable).</w:t>
      </w:r>
    </w:p>
    <w:p w14:paraId="792CE5A3" w14:textId="7E07E4EF" w:rsidR="00A10EB2" w:rsidRDefault="00D8301C" w:rsidP="00FA4AF5">
      <w:pPr>
        <w:pStyle w:val="ListParagraph"/>
        <w:spacing w:after="0"/>
        <w:ind w:left="360"/>
      </w:pPr>
      <w:sdt>
        <w:sdtPr>
          <w:id w:val="1223793816"/>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t xml:space="preserve"> Confirmation of Participation</w:t>
      </w:r>
      <w:r w:rsidR="00D87713">
        <w:t xml:space="preserve"> from raters</w:t>
      </w:r>
      <w:r w:rsidR="00A10EB2">
        <w:t>.</w:t>
      </w:r>
    </w:p>
    <w:p w14:paraId="17A1ADBF" w14:textId="17A04FED" w:rsidR="00D87713" w:rsidRDefault="00D8301C" w:rsidP="00FA4AF5">
      <w:pPr>
        <w:pStyle w:val="ListParagraph"/>
        <w:spacing w:after="0"/>
        <w:ind w:left="360"/>
      </w:pPr>
      <w:sdt>
        <w:sdtPr>
          <w:id w:val="1156808818"/>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rsidRPr="00134C80">
        <w:t xml:space="preserve"> Rater</w:t>
      </w:r>
      <w:r w:rsidR="00D87713">
        <w:t xml:space="preserve"> scores &amp;</w:t>
      </w:r>
      <w:r w:rsidR="00D87713" w:rsidRPr="00134C80">
        <w:t xml:space="preserve"> comments in TAM.</w:t>
      </w:r>
    </w:p>
    <w:p w14:paraId="28CB8047" w14:textId="1972FD44" w:rsidR="00A10EB2" w:rsidRDefault="00D8301C" w:rsidP="00FA4AF5">
      <w:pPr>
        <w:pStyle w:val="ListParagraph"/>
        <w:spacing w:after="0"/>
        <w:ind w:left="360"/>
      </w:pPr>
      <w:sdt>
        <w:sdtPr>
          <w:id w:val="-595866942"/>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rsidRPr="00A10EB2">
        <w:t xml:space="preserve"> Score analysis spreadsheet(s)</w:t>
      </w:r>
      <w:r w:rsidR="0083575D">
        <w:t xml:space="preserve"> including statistical analysis of assessments</w:t>
      </w:r>
      <w:r w:rsidR="00A10EB2" w:rsidRPr="00A10EB2">
        <w:t>.</w:t>
      </w:r>
    </w:p>
    <w:p w14:paraId="3AC71BAC" w14:textId="435529FC" w:rsidR="0083575D" w:rsidRDefault="00D8301C" w:rsidP="00FA4AF5">
      <w:pPr>
        <w:pStyle w:val="ListParagraph"/>
        <w:spacing w:after="0"/>
        <w:ind w:left="360"/>
      </w:pPr>
      <w:sdt>
        <w:sdtPr>
          <w:id w:val="-277414110"/>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83575D" w:rsidRPr="00A10EB2">
        <w:t xml:space="preserve"> </w:t>
      </w:r>
      <w:r w:rsidR="0083575D">
        <w:t>Adverse impact analys</w:t>
      </w:r>
      <w:r w:rsidR="00AC7D4D">
        <w:t>i</w:t>
      </w:r>
      <w:r w:rsidR="0083575D">
        <w:t>s.</w:t>
      </w:r>
    </w:p>
    <w:p w14:paraId="4DB14597" w14:textId="7F88F602" w:rsidR="00A10EB2" w:rsidRDefault="00D8301C" w:rsidP="00FA4AF5">
      <w:pPr>
        <w:pStyle w:val="ListParagraph"/>
        <w:spacing w:after="0"/>
        <w:ind w:left="360"/>
      </w:pPr>
      <w:sdt>
        <w:sdtPr>
          <w:id w:val="553814910"/>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rsidRPr="00A10EB2">
        <w:t xml:space="preserve"> Documentation of adjustments to the initial assessment (if applicable).</w:t>
      </w:r>
    </w:p>
    <w:p w14:paraId="0F0C13D5" w14:textId="760A29F9" w:rsidR="00D87713" w:rsidRPr="00134C80" w:rsidRDefault="00D8301C" w:rsidP="00FA4AF5">
      <w:pPr>
        <w:pStyle w:val="ListParagraph"/>
        <w:spacing w:after="0"/>
        <w:ind w:left="360"/>
      </w:pPr>
      <w:sdt>
        <w:sdtPr>
          <w:id w:val="-547916928"/>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t xml:space="preserve"> Applicant, register, and cert lists from TAM.</w:t>
      </w:r>
    </w:p>
    <w:p w14:paraId="418E352E" w14:textId="33BBF02E" w:rsidR="00CC0C4D" w:rsidRPr="002D4D87" w:rsidRDefault="00CC0C4D" w:rsidP="00FA4AF5">
      <w:pPr>
        <w:pStyle w:val="Heading2"/>
        <w:spacing w:before="0"/>
      </w:pPr>
      <w:r w:rsidRPr="002D4D87">
        <w:t>Conduct interviews.</w:t>
      </w:r>
    </w:p>
    <w:p w14:paraId="1E2CB239" w14:textId="3E1108E9" w:rsidR="00D87713" w:rsidRDefault="00D8301C" w:rsidP="00FA4AF5">
      <w:pPr>
        <w:pStyle w:val="ListParagraph"/>
        <w:spacing w:after="0"/>
        <w:ind w:left="360"/>
      </w:pPr>
      <w:sdt>
        <w:sdtPr>
          <w:id w:val="185105982"/>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t xml:space="preserve"> Confirmation of Participation from interviewers</w:t>
      </w:r>
      <w:r w:rsidR="00ED3DF7">
        <w:t>, including diverse/balanced panel considerations.</w:t>
      </w:r>
    </w:p>
    <w:p w14:paraId="1725C852" w14:textId="10148512" w:rsidR="00134C80" w:rsidRDefault="00D8301C" w:rsidP="00FA4AF5">
      <w:pPr>
        <w:pStyle w:val="ListParagraph"/>
        <w:spacing w:after="0"/>
        <w:ind w:left="360"/>
      </w:pPr>
      <w:sdt>
        <w:sdtPr>
          <w:id w:val="78176532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Interview scheduling logs </w:t>
      </w:r>
      <w:r w:rsidR="00345420">
        <w:t>from</w:t>
      </w:r>
      <w:r w:rsidR="00134C80">
        <w:t xml:space="preserve"> DaySmart</w:t>
      </w:r>
      <w:r w:rsidR="00345420">
        <w:t xml:space="preserve"> or elsewhere.</w:t>
      </w:r>
    </w:p>
    <w:p w14:paraId="0104B088" w14:textId="2BF4F90B" w:rsidR="000A2393" w:rsidRDefault="00D8301C" w:rsidP="000A2393">
      <w:pPr>
        <w:pStyle w:val="ListParagraph"/>
        <w:spacing w:after="0"/>
        <w:ind w:left="360"/>
      </w:pPr>
      <w:sdt>
        <w:sdtPr>
          <w:id w:val="-1974050392"/>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83575D">
        <w:t xml:space="preserve"> Interviewer notes and remarks</w:t>
      </w:r>
      <w:r w:rsidR="0048111D">
        <w:t>.</w:t>
      </w:r>
    </w:p>
    <w:p w14:paraId="4E8F0567" w14:textId="6D0557C2" w:rsidR="00CC0C4D" w:rsidRPr="002D4D87" w:rsidRDefault="00CC0C4D" w:rsidP="00FA4AF5">
      <w:pPr>
        <w:pStyle w:val="Heading2"/>
        <w:spacing w:before="0"/>
      </w:pPr>
      <w:r w:rsidRPr="002D4D87">
        <w:t>Conduct post-interview checks on top candidate(s).</w:t>
      </w:r>
    </w:p>
    <w:p w14:paraId="6E556D93" w14:textId="7A715F72" w:rsidR="00134C80" w:rsidRDefault="00D8301C" w:rsidP="00FA4AF5">
      <w:pPr>
        <w:pStyle w:val="ListParagraph"/>
        <w:spacing w:after="0"/>
        <w:ind w:left="360"/>
      </w:pPr>
      <w:sdt>
        <w:sdtPr>
          <w:id w:val="832567927"/>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134C80">
        <w:t xml:space="preserve"> Reference check report </w:t>
      </w:r>
      <w:r w:rsidR="00345420">
        <w:t>from</w:t>
      </w:r>
      <w:r w:rsidR="00134C80">
        <w:t xml:space="preserve"> SkillSurvey</w:t>
      </w:r>
      <w:r w:rsidR="00345420">
        <w:t xml:space="preserve"> or conducted offline.</w:t>
      </w:r>
    </w:p>
    <w:p w14:paraId="2C6C0137" w14:textId="04ED3B1C" w:rsidR="00AC7D4D" w:rsidRDefault="00D8301C" w:rsidP="00FA4AF5">
      <w:pPr>
        <w:pStyle w:val="ListParagraph"/>
        <w:spacing w:after="0"/>
        <w:ind w:left="360"/>
      </w:pPr>
      <w:sdt>
        <w:sdtPr>
          <w:id w:val="-671479512"/>
          <w14:checkbox>
            <w14:checked w14:val="0"/>
            <w14:checkedState w14:val="2612" w14:font="MS Gothic"/>
            <w14:uncheckedState w14:val="2610" w14:font="MS Gothic"/>
          </w14:checkbox>
        </w:sdtPr>
        <w:sdtEndPr/>
        <w:sdtContent>
          <w:r w:rsidR="00AC7D4D">
            <w:rPr>
              <w:rFonts w:ascii="MS Gothic" w:eastAsia="MS Gothic" w:hAnsi="MS Gothic" w:hint="eastAsia"/>
            </w:rPr>
            <w:t>☐</w:t>
          </w:r>
        </w:sdtContent>
      </w:sdt>
      <w:r w:rsidR="00AC7D4D">
        <w:t xml:space="preserve"> Confirmation </w:t>
      </w:r>
      <w:r w:rsidR="000A2393">
        <w:t>that background check was completed</w:t>
      </w:r>
      <w:r w:rsidR="000A2393" w:rsidRPr="00A10EB2">
        <w:t xml:space="preserve"> (if applicable)</w:t>
      </w:r>
      <w:r w:rsidR="000A2393">
        <w:t>.</w:t>
      </w:r>
    </w:p>
    <w:p w14:paraId="2289E0A6" w14:textId="4ED76A85" w:rsidR="00345420" w:rsidRPr="00134C80" w:rsidRDefault="00D8301C" w:rsidP="00FA4AF5">
      <w:pPr>
        <w:pStyle w:val="ListParagraph"/>
        <w:spacing w:after="0"/>
        <w:ind w:left="360"/>
      </w:pPr>
      <w:sdt>
        <w:sdtPr>
          <w:id w:val="-58414976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345420" w:rsidRPr="00A10EB2">
        <w:t xml:space="preserve"> Documentation of P-file review (if applicable)</w:t>
      </w:r>
      <w:r w:rsidR="00D87713">
        <w:t>.</w:t>
      </w:r>
    </w:p>
    <w:p w14:paraId="09760FF8" w14:textId="5DBE4C30" w:rsidR="00134C80" w:rsidRPr="002D4D87" w:rsidRDefault="00E81417" w:rsidP="00FA4AF5">
      <w:pPr>
        <w:pStyle w:val="Heading2"/>
        <w:spacing w:before="0"/>
      </w:pPr>
      <w:r w:rsidRPr="002D4D87">
        <w:t>Make offer(s)</w:t>
      </w:r>
      <w:r w:rsidR="00134C80" w:rsidRPr="002D4D87">
        <w:t>.</w:t>
      </w:r>
    </w:p>
    <w:p w14:paraId="13297B6D" w14:textId="78B31296" w:rsidR="00D87713" w:rsidRDefault="00D8301C" w:rsidP="00FA4AF5">
      <w:pPr>
        <w:spacing w:after="0"/>
        <w:ind w:firstLine="360"/>
      </w:pPr>
      <w:sdt>
        <w:sdtPr>
          <w:id w:val="-1542964350"/>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t xml:space="preserve"> Documentation of pay analysis &amp; approvals. </w:t>
      </w:r>
    </w:p>
    <w:p w14:paraId="456C2F6F" w14:textId="4D9820AB" w:rsidR="00D87713" w:rsidRPr="00D87713" w:rsidRDefault="00D8301C" w:rsidP="00FA4AF5">
      <w:pPr>
        <w:spacing w:after="0"/>
        <w:ind w:firstLine="360"/>
      </w:pPr>
      <w:sdt>
        <w:sdtPr>
          <w:id w:val="-69523278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rsidRPr="00D87713">
        <w:t xml:space="preserve"> </w:t>
      </w:r>
      <w:r w:rsidR="00D87713">
        <w:t>Appointment</w:t>
      </w:r>
      <w:r w:rsidR="00D87713" w:rsidRPr="00D87713">
        <w:t xml:space="preserve"> letter(s).</w:t>
      </w:r>
    </w:p>
    <w:p w14:paraId="6507D151" w14:textId="53744AA5" w:rsidR="00134C80" w:rsidRPr="002D4D87" w:rsidRDefault="00A10EB2" w:rsidP="00FA4AF5">
      <w:pPr>
        <w:pStyle w:val="Heading2"/>
        <w:spacing w:before="0"/>
      </w:pPr>
      <w:r w:rsidRPr="002D4D87">
        <w:t>Close out recruitment.</w:t>
      </w:r>
    </w:p>
    <w:p w14:paraId="5DA03C8D" w14:textId="1B61D3D2" w:rsidR="00A10EB2" w:rsidRDefault="00D8301C" w:rsidP="00FA4AF5">
      <w:pPr>
        <w:pStyle w:val="ListParagraph"/>
        <w:spacing w:after="0"/>
        <w:ind w:left="360"/>
      </w:pPr>
      <w:sdt>
        <w:sdtPr>
          <w:id w:val="-69978138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A10EB2">
        <w:t xml:space="preserve"> Reports of Action (ROAs) for certified candidates.</w:t>
      </w:r>
    </w:p>
    <w:p w14:paraId="00408E83" w14:textId="0F82119A" w:rsidR="00AC7D4D" w:rsidRDefault="00D8301C" w:rsidP="00AC7D4D">
      <w:pPr>
        <w:pStyle w:val="ListParagraph"/>
        <w:spacing w:after="0"/>
        <w:ind w:left="360"/>
      </w:pPr>
      <w:sdt>
        <w:sdtPr>
          <w:id w:val="2023200163"/>
          <w14:checkbox>
            <w14:checked w14:val="0"/>
            <w14:checkedState w14:val="2612" w14:font="MS Gothic"/>
            <w14:uncheckedState w14:val="2610" w14:font="MS Gothic"/>
          </w14:checkbox>
        </w:sdtPr>
        <w:sdtEndPr/>
        <w:sdtContent>
          <w:r w:rsidR="00AC7D4D">
            <w:rPr>
              <w:rFonts w:ascii="MS Gothic" w:eastAsia="MS Gothic" w:hAnsi="MS Gothic" w:hint="eastAsia"/>
            </w:rPr>
            <w:t>☐</w:t>
          </w:r>
        </w:sdtContent>
      </w:sdt>
      <w:r w:rsidR="00AC7D4D">
        <w:t xml:space="preserve"> Written hiring reason if hired candidate did not meet affirmative action objective.</w:t>
      </w:r>
    </w:p>
    <w:p w14:paraId="5831B011" w14:textId="5ACEE194" w:rsidR="00D87713" w:rsidRDefault="00D8301C" w:rsidP="00FA4AF5">
      <w:pPr>
        <w:pStyle w:val="ListParagraph"/>
        <w:spacing w:after="0"/>
        <w:ind w:left="360"/>
      </w:pPr>
      <w:sdt>
        <w:sdtPr>
          <w:id w:val="-318495765"/>
          <w14:checkbox>
            <w14:checked w14:val="0"/>
            <w14:checkedState w14:val="2612" w14:font="MS Gothic"/>
            <w14:uncheckedState w14:val="2610" w14:font="MS Gothic"/>
          </w14:checkbox>
        </w:sdtPr>
        <w:sdtEndPr/>
        <w:sdtContent>
          <w:r w:rsidR="002D4D87">
            <w:rPr>
              <w:rFonts w:ascii="MS Gothic" w:eastAsia="MS Gothic" w:hAnsi="MS Gothic" w:hint="eastAsia"/>
            </w:rPr>
            <w:t>☐</w:t>
          </w:r>
        </w:sdtContent>
      </w:sdt>
      <w:r w:rsidR="00D87713">
        <w:t xml:space="preserve"> </w:t>
      </w:r>
      <w:r w:rsidR="0083575D">
        <w:t>Applicant disposition notification (i.e., n</w:t>
      </w:r>
      <w:r w:rsidR="00D87713">
        <w:t>on-select letters for candidates who were not selected</w:t>
      </w:r>
      <w:r w:rsidR="0083575D">
        <w:t>).</w:t>
      </w:r>
    </w:p>
    <w:p w14:paraId="41561B11" w14:textId="77777777" w:rsidR="002D4D87" w:rsidRDefault="002D4D87" w:rsidP="00FA4AF5">
      <w:pPr>
        <w:spacing w:after="0"/>
      </w:pPr>
    </w:p>
    <w:p w14:paraId="5C2DC29A" w14:textId="6D7F8F7B" w:rsidR="002D4D87" w:rsidRPr="002D4D87" w:rsidRDefault="002D4D87" w:rsidP="00FA4AF5">
      <w:pPr>
        <w:pStyle w:val="Heading2"/>
        <w:spacing w:before="0"/>
      </w:pPr>
      <w:r w:rsidRPr="002D4D87">
        <w:t>Processing notes</w:t>
      </w:r>
      <w:r>
        <w:t xml:space="preserve"> (</w:t>
      </w:r>
      <w:r w:rsidR="00196665">
        <w:t xml:space="preserve">e.g., </w:t>
      </w:r>
      <w:r>
        <w:t>initial assessment adjusted, passing point adjusted, differentiating criteria for multi-level recruitments, etc.):</w:t>
      </w:r>
    </w:p>
    <w:tbl>
      <w:tblPr>
        <w:tblStyle w:val="TableGrid"/>
        <w:tblW w:w="0" w:type="auto"/>
        <w:tblLook w:val="04A0" w:firstRow="1" w:lastRow="0" w:firstColumn="1" w:lastColumn="0" w:noHBand="0" w:noVBand="1"/>
      </w:tblPr>
      <w:tblGrid>
        <w:gridCol w:w="9350"/>
      </w:tblGrid>
      <w:tr w:rsidR="002D4D87" w14:paraId="19946422" w14:textId="77777777" w:rsidTr="002D4D87">
        <w:sdt>
          <w:sdtPr>
            <w:id w:val="197197156"/>
            <w:placeholder>
              <w:docPart w:val="DefaultPlaceholder_-1854013440"/>
            </w:placeholder>
          </w:sdtPr>
          <w:sdtEndPr/>
          <w:sdtContent>
            <w:tc>
              <w:tcPr>
                <w:tcW w:w="9350" w:type="dxa"/>
              </w:tcPr>
              <w:p w14:paraId="37CBAA30" w14:textId="77777777" w:rsidR="005027C0" w:rsidRDefault="005027C0" w:rsidP="00FA4AF5">
                <w:pPr>
                  <w:spacing w:line="259" w:lineRule="auto"/>
                </w:pPr>
              </w:p>
              <w:p w14:paraId="6963D161" w14:textId="77777777" w:rsidR="005027C0" w:rsidRDefault="005027C0" w:rsidP="00FA4AF5">
                <w:pPr>
                  <w:spacing w:line="259" w:lineRule="auto"/>
                </w:pPr>
              </w:p>
              <w:p w14:paraId="6A151F3D" w14:textId="77777777" w:rsidR="005027C0" w:rsidRDefault="005027C0" w:rsidP="00FA4AF5">
                <w:pPr>
                  <w:spacing w:line="259" w:lineRule="auto"/>
                </w:pPr>
              </w:p>
              <w:p w14:paraId="046CC216" w14:textId="77777777" w:rsidR="00B76AA4" w:rsidRDefault="00B76AA4" w:rsidP="00FA4AF5">
                <w:pPr>
                  <w:spacing w:line="259" w:lineRule="auto"/>
                </w:pPr>
              </w:p>
              <w:p w14:paraId="3ECB554E" w14:textId="475C5109" w:rsidR="002D4D87" w:rsidRDefault="002D4D87" w:rsidP="00FA4AF5">
                <w:pPr>
                  <w:spacing w:line="259" w:lineRule="auto"/>
                </w:pPr>
              </w:p>
            </w:tc>
          </w:sdtContent>
        </w:sdt>
      </w:tr>
    </w:tbl>
    <w:p w14:paraId="2A42F071" w14:textId="77777777" w:rsidR="00B76AA4" w:rsidRDefault="00B76AA4" w:rsidP="00FA4AF5">
      <w:pPr>
        <w:spacing w:after="0"/>
      </w:pPr>
    </w:p>
    <w:p w14:paraId="01741309" w14:textId="2992B6FB" w:rsidR="00FA4AF5" w:rsidRDefault="00FA4AF5" w:rsidP="00FA4AF5">
      <w:pPr>
        <w:pStyle w:val="Heading2"/>
      </w:pPr>
      <w:r>
        <w:t>Administrative Information</w:t>
      </w:r>
    </w:p>
    <w:p w14:paraId="5915ED12" w14:textId="5B72E67F" w:rsidR="00FA4AF5" w:rsidRPr="00FA4AF5" w:rsidRDefault="00FA4AF5" w:rsidP="001C1BCD">
      <w:r>
        <w:t xml:space="preserve">The purpose of this Recruitment Checklist </w:t>
      </w:r>
      <w:r w:rsidR="001C1BCD">
        <w:t xml:space="preserve">is to help ensure comprehensive recruitment and selection process documentation occurs in accordance with the </w:t>
      </w:r>
      <w:hyperlink r:id="rId8" w:history="1">
        <w:r w:rsidR="001C1BCD" w:rsidRPr="001C1BCD">
          <w:rPr>
            <w:rStyle w:val="Hyperlink"/>
          </w:rPr>
          <w:t>General Records Schedule: Human Resources and Related Records</w:t>
        </w:r>
      </w:hyperlink>
      <w:r w:rsidR="001C1BCD">
        <w:t xml:space="preserve"> for retention and management of records generated by the staffing process. HR staff are responsible for maintaining all the records as well as copies of any relevant documents created as part of the staffing process. </w:t>
      </w:r>
      <w:r w:rsidR="001C1BCD" w:rsidRPr="001C1BCD">
        <w:t xml:space="preserve">Although use of this </w:t>
      </w:r>
      <w:r w:rsidR="001C1BCD">
        <w:t xml:space="preserve">Recruitment Checklist </w:t>
      </w:r>
      <w:r w:rsidR="001C1BCD" w:rsidRPr="001C1BCD">
        <w:t xml:space="preserve">is not required, HR staff are encouraged to use it, or a similar agency form to ensure all recruitment steps are completed and documented in the recruitment file (often maintained electronically) and as a training tool for new staffing specialists. Once all recruitment steps are performed, the completed checklist </w:t>
      </w:r>
      <w:r w:rsidR="001C1BCD">
        <w:t>should</w:t>
      </w:r>
      <w:r w:rsidR="001C1BCD" w:rsidRPr="001C1BCD">
        <w:t xml:space="preserve"> also be kept in the recruitment file.</w:t>
      </w:r>
      <w:r w:rsidR="001C1BCD">
        <w:t xml:space="preserve"> The Recruitment Checklist</w:t>
      </w:r>
      <w:r w:rsidR="00B76AA4">
        <w:t xml:space="preserve"> replaces the </w:t>
      </w:r>
      <w:r w:rsidR="00B76AA4" w:rsidRPr="00B76AA4">
        <w:t>Selection Assessment Strategy (SAS) form (DOA-15536)</w:t>
      </w:r>
      <w:r w:rsidR="00B76AA4">
        <w:t xml:space="preserve">, which </w:t>
      </w:r>
      <w:r w:rsidR="00B76AA4" w:rsidRPr="00B76AA4">
        <w:t>has been abolished and is no longer required to complete as a part of the recruitment and selection process.</w:t>
      </w:r>
      <w:r w:rsidR="001C1BCD">
        <w:t xml:space="preserve"> </w:t>
      </w:r>
    </w:p>
    <w:sectPr w:rsidR="00FA4AF5" w:rsidRPr="00FA4A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0B53" w14:textId="77777777" w:rsidR="00C823B4" w:rsidRDefault="00C823B4" w:rsidP="00C823B4">
      <w:pPr>
        <w:spacing w:after="0" w:line="240" w:lineRule="auto"/>
      </w:pPr>
      <w:r>
        <w:separator/>
      </w:r>
    </w:p>
  </w:endnote>
  <w:endnote w:type="continuationSeparator" w:id="0">
    <w:p w14:paraId="65E4EA76" w14:textId="77777777" w:rsidR="00C823B4" w:rsidRDefault="00C823B4" w:rsidP="00C8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7995046"/>
      <w:docPartObj>
        <w:docPartGallery w:val="Page Numbers (Bottom of Page)"/>
        <w:docPartUnique/>
      </w:docPartObj>
    </w:sdtPr>
    <w:sdtEndPr>
      <w:rPr>
        <w:noProof/>
      </w:rPr>
    </w:sdtEndPr>
    <w:sdtContent>
      <w:p w14:paraId="6D1E6668" w14:textId="47D324E9" w:rsidR="00196665" w:rsidRPr="00196665" w:rsidRDefault="00196665" w:rsidP="00196665">
        <w:pPr>
          <w:pStyle w:val="Footer"/>
          <w:jc w:val="right"/>
          <w:rPr>
            <w:sz w:val="16"/>
            <w:szCs w:val="16"/>
          </w:rPr>
        </w:pPr>
        <w:r w:rsidRPr="00196665">
          <w:rPr>
            <w:sz w:val="16"/>
            <w:szCs w:val="16"/>
          </w:rPr>
          <w:t xml:space="preserve">Recruitment Checklist </w:t>
        </w:r>
        <w:r w:rsidR="00FA4AF5">
          <w:rPr>
            <w:sz w:val="16"/>
            <w:szCs w:val="16"/>
          </w:rPr>
          <w:t xml:space="preserve">- </w:t>
        </w:r>
        <w:r w:rsidRPr="00196665">
          <w:rPr>
            <w:sz w:val="16"/>
            <w:szCs w:val="16"/>
          </w:rPr>
          <w:t>Ve</w:t>
        </w:r>
        <w:r>
          <w:rPr>
            <w:sz w:val="16"/>
            <w:szCs w:val="16"/>
          </w:rPr>
          <w:t xml:space="preserve">rsion 1 </w:t>
        </w:r>
        <w:r>
          <w:rPr>
            <w:sz w:val="16"/>
            <w:szCs w:val="16"/>
          </w:rPr>
          <w:tab/>
        </w:r>
        <w:r>
          <w:rPr>
            <w:sz w:val="16"/>
            <w:szCs w:val="16"/>
          </w:rPr>
          <w:tab/>
        </w:r>
        <w:r w:rsidRPr="00196665">
          <w:rPr>
            <w:sz w:val="16"/>
            <w:szCs w:val="16"/>
          </w:rPr>
          <w:t xml:space="preserve">Page </w:t>
        </w:r>
        <w:r w:rsidRPr="00196665">
          <w:rPr>
            <w:sz w:val="16"/>
            <w:szCs w:val="16"/>
          </w:rPr>
          <w:fldChar w:fldCharType="begin"/>
        </w:r>
        <w:r w:rsidRPr="00196665">
          <w:rPr>
            <w:sz w:val="16"/>
            <w:szCs w:val="16"/>
          </w:rPr>
          <w:instrText xml:space="preserve"> PAGE   \* MERGEFORMAT </w:instrText>
        </w:r>
        <w:r w:rsidRPr="00196665">
          <w:rPr>
            <w:sz w:val="16"/>
            <w:szCs w:val="16"/>
          </w:rPr>
          <w:fldChar w:fldCharType="separate"/>
        </w:r>
        <w:r w:rsidRPr="00196665">
          <w:rPr>
            <w:noProof/>
            <w:sz w:val="16"/>
            <w:szCs w:val="16"/>
          </w:rPr>
          <w:t>2</w:t>
        </w:r>
        <w:r w:rsidRPr="00196665">
          <w:rPr>
            <w:noProof/>
            <w:sz w:val="16"/>
            <w:szCs w:val="16"/>
          </w:rPr>
          <w:fldChar w:fldCharType="end"/>
        </w:r>
        <w:r w:rsidRPr="00196665">
          <w:rPr>
            <w:noProof/>
            <w:sz w:val="16"/>
            <w:szCs w:val="16"/>
          </w:rPr>
          <w:t xml:space="preserve"> of 2</w:t>
        </w:r>
      </w:p>
    </w:sdtContent>
  </w:sdt>
  <w:p w14:paraId="49513BDA" w14:textId="762E667B" w:rsidR="002D4D87" w:rsidRPr="00196665" w:rsidRDefault="002D4D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2B3" w14:textId="77777777" w:rsidR="00C823B4" w:rsidRDefault="00C823B4" w:rsidP="00C823B4">
      <w:pPr>
        <w:spacing w:after="0" w:line="240" w:lineRule="auto"/>
      </w:pPr>
      <w:r>
        <w:separator/>
      </w:r>
    </w:p>
  </w:footnote>
  <w:footnote w:type="continuationSeparator" w:id="0">
    <w:p w14:paraId="59EEF047" w14:textId="77777777" w:rsidR="00C823B4" w:rsidRDefault="00C823B4" w:rsidP="00C82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760C"/>
    <w:multiLevelType w:val="hybridMultilevel"/>
    <w:tmpl w:val="9A44B1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50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61"/>
    <w:rsid w:val="000A2393"/>
    <w:rsid w:val="001165A6"/>
    <w:rsid w:val="00134C80"/>
    <w:rsid w:val="00196665"/>
    <w:rsid w:val="001C1BCD"/>
    <w:rsid w:val="0024771C"/>
    <w:rsid w:val="00265599"/>
    <w:rsid w:val="002D4D87"/>
    <w:rsid w:val="00345420"/>
    <w:rsid w:val="00390F61"/>
    <w:rsid w:val="0048111D"/>
    <w:rsid w:val="004D3A2C"/>
    <w:rsid w:val="005027C0"/>
    <w:rsid w:val="00502B4A"/>
    <w:rsid w:val="005C77C4"/>
    <w:rsid w:val="00786FE0"/>
    <w:rsid w:val="0083575D"/>
    <w:rsid w:val="009361D4"/>
    <w:rsid w:val="009E2E60"/>
    <w:rsid w:val="00A10EB2"/>
    <w:rsid w:val="00A35A40"/>
    <w:rsid w:val="00AC7D4D"/>
    <w:rsid w:val="00B76AA4"/>
    <w:rsid w:val="00C823B4"/>
    <w:rsid w:val="00CC0C4D"/>
    <w:rsid w:val="00D8301C"/>
    <w:rsid w:val="00D87713"/>
    <w:rsid w:val="00E03E85"/>
    <w:rsid w:val="00E81417"/>
    <w:rsid w:val="00E94B2F"/>
    <w:rsid w:val="00ED3DF7"/>
    <w:rsid w:val="00FA2B92"/>
    <w:rsid w:val="00FA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D8A1F"/>
  <w15:chartTrackingRefBased/>
  <w15:docId w15:val="{82D57270-50BD-4228-9192-921E45A8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B4"/>
  </w:style>
  <w:style w:type="paragraph" w:styleId="Footer">
    <w:name w:val="footer"/>
    <w:basedOn w:val="Normal"/>
    <w:link w:val="FooterChar"/>
    <w:uiPriority w:val="99"/>
    <w:unhideWhenUsed/>
    <w:rsid w:val="00C8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B4"/>
  </w:style>
  <w:style w:type="paragraph" w:styleId="ListParagraph">
    <w:name w:val="List Paragraph"/>
    <w:basedOn w:val="Normal"/>
    <w:uiPriority w:val="34"/>
    <w:qFormat/>
    <w:rsid w:val="009361D4"/>
    <w:pPr>
      <w:ind w:left="720"/>
      <w:contextualSpacing/>
    </w:pPr>
  </w:style>
  <w:style w:type="character" w:customStyle="1" w:styleId="Heading1Char">
    <w:name w:val="Heading 1 Char"/>
    <w:basedOn w:val="DefaultParagraphFont"/>
    <w:link w:val="Heading1"/>
    <w:uiPriority w:val="9"/>
    <w:rsid w:val="00A10EB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D4D87"/>
    <w:rPr>
      <w:color w:val="666666"/>
    </w:rPr>
  </w:style>
  <w:style w:type="table" w:styleId="TableGrid">
    <w:name w:val="Table Grid"/>
    <w:basedOn w:val="TableNormal"/>
    <w:uiPriority w:val="39"/>
    <w:rsid w:val="002D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4A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1BCD"/>
    <w:rPr>
      <w:color w:val="0563C1" w:themeColor="hyperlink"/>
      <w:u w:val="single"/>
    </w:rPr>
  </w:style>
  <w:style w:type="character" w:styleId="UnresolvedMention">
    <w:name w:val="Unresolved Mention"/>
    <w:basedOn w:val="DefaultParagraphFont"/>
    <w:uiPriority w:val="99"/>
    <w:semiHidden/>
    <w:unhideWhenUsed/>
    <w:rsid w:val="001C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recordsboard.wi.gov/Documents/GRS%20-%20Human%20Resource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78A9EB-F606-4B64-A41C-040C527F0FDB}"/>
      </w:docPartPr>
      <w:docPartBody>
        <w:p w:rsidR="00DA0C0A" w:rsidRDefault="00DA0C0A">
          <w:r w:rsidRPr="00074C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A"/>
    <w:rsid w:val="00DA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C0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BMRS</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BF41D-1708-4B2A-81DD-A7FCD254F040}">
  <ds:schemaRefs>
    <ds:schemaRef ds:uri="http://schemas.openxmlformats.org/officeDocument/2006/bibliography"/>
  </ds:schemaRefs>
</ds:datastoreItem>
</file>

<file path=customXml/itemProps2.xml><?xml version="1.0" encoding="utf-8"?>
<ds:datastoreItem xmlns:ds="http://schemas.openxmlformats.org/officeDocument/2006/customXml" ds:itemID="{7FAAB19A-64F0-4B88-ABFB-A51C4BCB2949}"/>
</file>

<file path=customXml/itemProps3.xml><?xml version="1.0" encoding="utf-8"?>
<ds:datastoreItem xmlns:ds="http://schemas.openxmlformats.org/officeDocument/2006/customXml" ds:itemID="{378DFD9C-C03B-4051-8A1C-0FF96C4F0CBB}"/>
</file>

<file path=customXml/itemProps4.xml><?xml version="1.0" encoding="utf-8"?>
<ds:datastoreItem xmlns:ds="http://schemas.openxmlformats.org/officeDocument/2006/customXml" ds:itemID="{4F1CEE50-0A4F-45A4-9B1A-2BA36196BBAB}"/>
</file>

<file path=customXml/itemProps5.xml><?xml version="1.0" encoding="utf-8"?>
<ds:datastoreItem xmlns:ds="http://schemas.openxmlformats.org/officeDocument/2006/customXml" ds:itemID="{E1E82D2A-5CB8-45B3-A5A7-2E71E84A5347}"/>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Checklist</dc:title>
  <dc:subject/>
  <dc:creator>Geissler, Andrew - DOA</dc:creator>
  <cp:keywords/>
  <dc:description/>
  <cp:lastModifiedBy>King, Karla K - DOA</cp:lastModifiedBy>
  <cp:revision>2</cp:revision>
  <cp:lastPrinted>2024-01-11T14:34:00Z</cp:lastPrinted>
  <dcterms:created xsi:type="dcterms:W3CDTF">2024-01-24T16:16:00Z</dcterms:created>
  <dcterms:modified xsi:type="dcterms:W3CDTF">2024-01-24T16:16:00Z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